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B40CED" w14:textId="2AAE3D4B" w:rsidR="00096F88" w:rsidRDefault="00096F88" w:rsidP="00096F88">
      <w:pPr>
        <w:spacing w:after="0" w:line="240" w:lineRule="auto"/>
        <w:rPr>
          <w:rFonts w:cstheme="minorHAnsi"/>
          <w:b/>
          <w:bCs/>
        </w:rPr>
      </w:pPr>
      <w:bookmarkStart w:id="0" w:name="_GoBack"/>
      <w:bookmarkEnd w:id="0"/>
    </w:p>
    <w:p w14:paraId="00C75A1D" w14:textId="7469CEBF" w:rsidR="002B0D37" w:rsidRDefault="002B0D37" w:rsidP="002B0D37">
      <w:pPr>
        <w:spacing w:after="0" w:line="240" w:lineRule="auto"/>
        <w:jc w:val="center"/>
        <w:rPr>
          <w:rFonts w:cstheme="minorHAnsi"/>
          <w:b/>
          <w:bCs/>
          <w:sz w:val="48"/>
          <w:szCs w:val="48"/>
        </w:rPr>
      </w:pPr>
    </w:p>
    <w:p w14:paraId="1BAFD625" w14:textId="51F9BE97" w:rsidR="002B0D37" w:rsidRPr="0055605D" w:rsidRDefault="002B0D37" w:rsidP="002B0D37">
      <w:pPr>
        <w:spacing w:after="0" w:line="240" w:lineRule="auto"/>
        <w:jc w:val="center"/>
        <w:rPr>
          <w:rFonts w:cstheme="minorHAnsi"/>
          <w:b/>
          <w:bCs/>
          <w:sz w:val="28"/>
          <w:szCs w:val="28"/>
          <w:u w:val="single"/>
        </w:rPr>
      </w:pPr>
      <w:r w:rsidRPr="0055605D">
        <w:rPr>
          <w:rFonts w:cstheme="minorHAnsi"/>
          <w:b/>
          <w:bCs/>
          <w:sz w:val="28"/>
          <w:szCs w:val="28"/>
          <w:u w:val="single"/>
        </w:rPr>
        <w:t>English as an Additional Language Including EYFS</w:t>
      </w:r>
    </w:p>
    <w:p w14:paraId="6C014E00" w14:textId="602B1CDB" w:rsidR="002B0D37" w:rsidRPr="002B0D37" w:rsidRDefault="002B0D37" w:rsidP="002B0D37">
      <w:pPr>
        <w:jc w:val="center"/>
        <w:rPr>
          <w:rFonts w:ascii="Calibri" w:eastAsia="MS Mincho" w:hAnsi="Calibri" w:cs="Calibri"/>
          <w:b/>
          <w:sz w:val="36"/>
          <w:szCs w:val="36"/>
          <w:lang w:val="en-US"/>
        </w:rPr>
      </w:pPr>
    </w:p>
    <w:tbl>
      <w:tblPr>
        <w:tblW w:w="0" w:type="auto"/>
        <w:tblCellMar>
          <w:left w:w="0" w:type="dxa"/>
          <w:right w:w="0" w:type="dxa"/>
        </w:tblCellMar>
        <w:tblLook w:val="04A0" w:firstRow="1" w:lastRow="0" w:firstColumn="1" w:lastColumn="0" w:noHBand="0" w:noVBand="1"/>
      </w:tblPr>
      <w:tblGrid>
        <w:gridCol w:w="4508"/>
        <w:gridCol w:w="4508"/>
      </w:tblGrid>
      <w:tr w:rsidR="002B0D37" w:rsidRPr="002B0D37" w14:paraId="67C972E2" w14:textId="77777777" w:rsidTr="00C8596C">
        <w:tc>
          <w:tcPr>
            <w:tcW w:w="45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252DBAC" w14:textId="77777777" w:rsidR="002B0D37" w:rsidRPr="002B0D37" w:rsidRDefault="002B0D37" w:rsidP="002B0D37">
            <w:pPr>
              <w:rPr>
                <w:rFonts w:ascii="Calibri" w:eastAsia="MS Mincho" w:hAnsi="Calibri" w:cs="Calibri"/>
                <w:lang w:val="en-US"/>
              </w:rPr>
            </w:pPr>
            <w:bookmarkStart w:id="1" w:name="_Hlk208834308"/>
            <w:r w:rsidRPr="002B0D37">
              <w:rPr>
                <w:rFonts w:ascii="Calibri" w:eastAsia="MS Mincho" w:hAnsi="Calibri" w:cs="Calibri"/>
                <w:lang w:val="en-US"/>
              </w:rPr>
              <w:t>Date Reviewed:</w:t>
            </w:r>
          </w:p>
        </w:tc>
        <w:tc>
          <w:tcPr>
            <w:tcW w:w="450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FC23072" w14:textId="7C8C3DF9" w:rsidR="002B0D37" w:rsidRPr="002B0D37" w:rsidRDefault="00751852" w:rsidP="002B0D37">
            <w:pPr>
              <w:rPr>
                <w:rFonts w:ascii="Calibri" w:eastAsia="MS Mincho" w:hAnsi="Calibri" w:cs="Calibri"/>
                <w:lang w:val="en-US"/>
              </w:rPr>
            </w:pPr>
            <w:r>
              <w:rPr>
                <w:rFonts w:ascii="Calibri" w:eastAsia="MS Mincho" w:hAnsi="Calibri" w:cs="Calibri"/>
                <w:lang w:val="en-US"/>
              </w:rPr>
              <w:t>16.06.2026</w:t>
            </w:r>
          </w:p>
        </w:tc>
      </w:tr>
      <w:tr w:rsidR="002B0D37" w:rsidRPr="002B0D37" w14:paraId="1E33F4FF" w14:textId="77777777" w:rsidTr="00C8596C">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6493067" w14:textId="77777777" w:rsidR="002B0D37" w:rsidRPr="002B0D37" w:rsidRDefault="002B0D37" w:rsidP="002B0D37">
            <w:pPr>
              <w:rPr>
                <w:rFonts w:ascii="Calibri" w:eastAsia="MS Mincho" w:hAnsi="Calibri" w:cs="Calibri"/>
                <w:lang w:val="en-US"/>
              </w:rPr>
            </w:pPr>
            <w:r w:rsidRPr="002B0D37">
              <w:rPr>
                <w:rFonts w:ascii="Calibri" w:eastAsia="MS Mincho" w:hAnsi="Calibri" w:cs="Calibri"/>
                <w:lang w:val="en-US"/>
              </w:rPr>
              <w:t xml:space="preserve">Next Review Date: </w:t>
            </w: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14:paraId="30D2B344" w14:textId="45674189" w:rsidR="002B0D37" w:rsidRPr="002B0D37" w:rsidRDefault="00751852" w:rsidP="002B0D37">
            <w:pPr>
              <w:rPr>
                <w:rFonts w:ascii="Calibri" w:eastAsia="MS Mincho" w:hAnsi="Calibri" w:cs="Calibri"/>
                <w:lang w:val="en-US"/>
              </w:rPr>
            </w:pPr>
            <w:r>
              <w:rPr>
                <w:rFonts w:ascii="Calibri" w:eastAsia="MS Mincho" w:hAnsi="Calibri" w:cs="Calibri"/>
                <w:lang w:val="en-US"/>
              </w:rPr>
              <w:t>16.06.202</w:t>
            </w:r>
            <w:r w:rsidR="00E036A3">
              <w:rPr>
                <w:rFonts w:ascii="Calibri" w:eastAsia="MS Mincho" w:hAnsi="Calibri" w:cs="Calibri"/>
                <w:lang w:val="en-US"/>
              </w:rPr>
              <w:t>7</w:t>
            </w:r>
          </w:p>
        </w:tc>
      </w:tr>
      <w:tr w:rsidR="002B0D37" w:rsidRPr="002B0D37" w14:paraId="2BE3CE10" w14:textId="77777777" w:rsidTr="00C8596C">
        <w:trPr>
          <w:trHeight w:val="67"/>
        </w:trPr>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4AA471" w14:textId="77777777" w:rsidR="002B0D37" w:rsidRPr="002B0D37" w:rsidRDefault="002B0D37" w:rsidP="002B0D37">
            <w:pPr>
              <w:rPr>
                <w:rFonts w:ascii="Calibri" w:eastAsia="MS Mincho" w:hAnsi="Calibri" w:cs="Calibri"/>
                <w:lang w:val="en-US"/>
              </w:rPr>
            </w:pPr>
            <w:r w:rsidRPr="002B0D37">
              <w:rPr>
                <w:rFonts w:ascii="Calibri" w:eastAsia="MS Mincho" w:hAnsi="Calibri" w:cs="Calibri"/>
                <w:lang w:val="en-US"/>
              </w:rPr>
              <w:t xml:space="preserve">Policy Owner:  </w:t>
            </w: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14:paraId="2C9359AB" w14:textId="2FB631F4" w:rsidR="002B0D37" w:rsidRPr="002B0D37" w:rsidRDefault="002B0D37" w:rsidP="002B0D37">
            <w:pPr>
              <w:rPr>
                <w:rFonts w:ascii="Calibri" w:eastAsia="MS Mincho" w:hAnsi="Calibri" w:cs="Calibri"/>
                <w:lang w:val="en-US"/>
              </w:rPr>
            </w:pPr>
            <w:r>
              <w:rPr>
                <w:rFonts w:ascii="Calibri" w:eastAsia="MS Mincho" w:hAnsi="Calibri" w:cs="Calibri"/>
                <w:lang w:val="en-US"/>
              </w:rPr>
              <w:t>Lana Sumners</w:t>
            </w:r>
          </w:p>
        </w:tc>
      </w:tr>
      <w:tr w:rsidR="002B0D37" w:rsidRPr="002B0D37" w14:paraId="207EB3F9" w14:textId="77777777" w:rsidTr="00C8596C">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D650697" w14:textId="165B9B7F" w:rsidR="002B0D37" w:rsidRPr="002B0D37" w:rsidRDefault="002B0D37" w:rsidP="002B0D37">
            <w:pPr>
              <w:rPr>
                <w:rFonts w:ascii="Calibri" w:eastAsia="MS Mincho" w:hAnsi="Calibri" w:cs="Calibri"/>
                <w:lang w:val="en-US"/>
              </w:rPr>
            </w:pPr>
            <w:r w:rsidRPr="002B0D37">
              <w:rPr>
                <w:rFonts w:ascii="Calibri" w:eastAsia="MS Mincho" w:hAnsi="Calibri" w:cs="Calibri"/>
                <w:lang w:val="en-US"/>
              </w:rPr>
              <w:t>Ratifie</w:t>
            </w:r>
            <w:r w:rsidR="00B110EA">
              <w:rPr>
                <w:rFonts w:ascii="Calibri" w:eastAsia="MS Mincho" w:hAnsi="Calibri" w:cs="Calibri"/>
                <w:lang w:val="en-US"/>
              </w:rPr>
              <w:t>d</w:t>
            </w:r>
            <w:r w:rsidRPr="002B0D37">
              <w:rPr>
                <w:rFonts w:ascii="Calibri" w:eastAsia="MS Mincho" w:hAnsi="Calibri" w:cs="Calibri"/>
                <w:lang w:val="en-US"/>
              </w:rPr>
              <w:t xml:space="preserve">: </w:t>
            </w: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14:paraId="07BAB357" w14:textId="1A96727E" w:rsidR="002B0D37" w:rsidRPr="002B0D37" w:rsidRDefault="00B110EA" w:rsidP="002B0D37">
            <w:pPr>
              <w:rPr>
                <w:rFonts w:ascii="Calibri" w:eastAsia="MS Mincho" w:hAnsi="Calibri" w:cs="Calibri"/>
                <w:lang w:val="en-US"/>
              </w:rPr>
            </w:pPr>
            <w:r>
              <w:rPr>
                <w:rFonts w:ascii="Calibri" w:eastAsia="MS Mincho" w:hAnsi="Calibri" w:cs="Calibri"/>
                <w:lang w:val="en-US"/>
              </w:rPr>
              <w:t>Annually at Full Governing Board</w:t>
            </w:r>
          </w:p>
        </w:tc>
      </w:tr>
      <w:bookmarkEnd w:id="1"/>
    </w:tbl>
    <w:p w14:paraId="37CB271B" w14:textId="77777777" w:rsidR="002B0D37" w:rsidRPr="002B0D37" w:rsidRDefault="002B0D37" w:rsidP="002B0D37">
      <w:pPr>
        <w:rPr>
          <w:rFonts w:ascii="Calibri" w:eastAsia="MS Mincho" w:hAnsi="Calibri" w:cs="Calibri"/>
          <w:lang w:val="en-US"/>
        </w:rPr>
      </w:pPr>
    </w:p>
    <w:tbl>
      <w:tblPr>
        <w:tblStyle w:val="TableGrid"/>
        <w:tblW w:w="0" w:type="auto"/>
        <w:tblLook w:val="04A0" w:firstRow="1" w:lastRow="0" w:firstColumn="1" w:lastColumn="0" w:noHBand="0" w:noVBand="1"/>
      </w:tblPr>
      <w:tblGrid>
        <w:gridCol w:w="1220"/>
        <w:gridCol w:w="5954"/>
        <w:gridCol w:w="2268"/>
      </w:tblGrid>
      <w:tr w:rsidR="002B0D37" w:rsidRPr="002B0D37" w14:paraId="581AB78F" w14:textId="77777777" w:rsidTr="008175C7">
        <w:tc>
          <w:tcPr>
            <w:tcW w:w="704" w:type="dxa"/>
          </w:tcPr>
          <w:p w14:paraId="07A813E0" w14:textId="77777777" w:rsidR="002B0D37" w:rsidRPr="002B0D37" w:rsidRDefault="002B0D37" w:rsidP="002B0D37">
            <w:pPr>
              <w:spacing w:after="0" w:line="240" w:lineRule="auto"/>
              <w:rPr>
                <w:rFonts w:ascii="Calibri" w:hAnsi="Calibri" w:cs="Calibri"/>
              </w:rPr>
            </w:pPr>
            <w:r w:rsidRPr="002B0D37">
              <w:rPr>
                <w:rFonts w:ascii="Calibri" w:hAnsi="Calibri" w:cs="Calibri"/>
              </w:rPr>
              <w:t>Date</w:t>
            </w:r>
          </w:p>
        </w:tc>
        <w:tc>
          <w:tcPr>
            <w:tcW w:w="5954" w:type="dxa"/>
          </w:tcPr>
          <w:p w14:paraId="560F1C6A" w14:textId="77777777" w:rsidR="002B0D37" w:rsidRPr="002B0D37" w:rsidRDefault="002B0D37" w:rsidP="002B0D37">
            <w:pPr>
              <w:spacing w:after="0" w:line="240" w:lineRule="auto"/>
              <w:rPr>
                <w:rFonts w:ascii="Calibri" w:hAnsi="Calibri" w:cs="Calibri"/>
              </w:rPr>
            </w:pPr>
            <w:r w:rsidRPr="002B0D37">
              <w:rPr>
                <w:rFonts w:ascii="Calibri" w:hAnsi="Calibri" w:cs="Calibri"/>
              </w:rPr>
              <w:t>Amendment</w:t>
            </w:r>
          </w:p>
        </w:tc>
        <w:tc>
          <w:tcPr>
            <w:tcW w:w="2268" w:type="dxa"/>
          </w:tcPr>
          <w:p w14:paraId="1CC1F683" w14:textId="77777777" w:rsidR="002B0D37" w:rsidRPr="002B0D37" w:rsidRDefault="002B0D37" w:rsidP="002B0D37">
            <w:pPr>
              <w:spacing w:after="0" w:line="240" w:lineRule="auto"/>
              <w:rPr>
                <w:rFonts w:ascii="Calibri" w:hAnsi="Calibri" w:cs="Calibri"/>
              </w:rPr>
            </w:pPr>
            <w:r w:rsidRPr="002B0D37">
              <w:rPr>
                <w:rFonts w:ascii="Calibri" w:hAnsi="Calibri" w:cs="Calibri"/>
              </w:rPr>
              <w:t>Staff Member</w:t>
            </w:r>
          </w:p>
        </w:tc>
      </w:tr>
      <w:tr w:rsidR="002B0D37" w:rsidRPr="002B0D37" w14:paraId="5C7ED0B7" w14:textId="77777777" w:rsidTr="008175C7">
        <w:tc>
          <w:tcPr>
            <w:tcW w:w="704" w:type="dxa"/>
          </w:tcPr>
          <w:p w14:paraId="1400DD17" w14:textId="517DD4BA" w:rsidR="002B0D37" w:rsidRPr="002B0D37" w:rsidRDefault="003F4926" w:rsidP="002B0D37">
            <w:pPr>
              <w:spacing w:after="0" w:line="240" w:lineRule="auto"/>
              <w:rPr>
                <w:rFonts w:ascii="Calibri" w:hAnsi="Calibri" w:cs="Calibri"/>
              </w:rPr>
            </w:pPr>
            <w:r>
              <w:rPr>
                <w:rFonts w:ascii="Calibri" w:hAnsi="Calibri" w:cs="Calibri"/>
              </w:rPr>
              <w:t>27.04.2026</w:t>
            </w:r>
          </w:p>
        </w:tc>
        <w:tc>
          <w:tcPr>
            <w:tcW w:w="5954" w:type="dxa"/>
          </w:tcPr>
          <w:p w14:paraId="002E83AA" w14:textId="3E34CE64" w:rsidR="002B0D37" w:rsidRPr="002B0D37" w:rsidRDefault="003F4926" w:rsidP="002B0D37">
            <w:pPr>
              <w:spacing w:after="0" w:line="240" w:lineRule="auto"/>
              <w:rPr>
                <w:rFonts w:ascii="Calibri" w:hAnsi="Calibri" w:cs="Calibri"/>
              </w:rPr>
            </w:pPr>
            <w:r>
              <w:rPr>
                <w:rFonts w:ascii="Calibri" w:hAnsi="Calibri" w:cs="Calibri"/>
              </w:rPr>
              <w:t xml:space="preserve">Policy standarisation </w:t>
            </w:r>
          </w:p>
        </w:tc>
        <w:tc>
          <w:tcPr>
            <w:tcW w:w="2268" w:type="dxa"/>
          </w:tcPr>
          <w:p w14:paraId="137DCF1A" w14:textId="1C46165F" w:rsidR="002B0D37" w:rsidRPr="002B0D37" w:rsidRDefault="003F4926" w:rsidP="002B0D37">
            <w:pPr>
              <w:spacing w:after="0" w:line="240" w:lineRule="auto"/>
              <w:rPr>
                <w:rFonts w:ascii="Calibri" w:hAnsi="Calibri" w:cs="Calibri"/>
              </w:rPr>
            </w:pPr>
            <w:r>
              <w:rPr>
                <w:rFonts w:ascii="Calibri" w:hAnsi="Calibri" w:cs="Calibri"/>
              </w:rPr>
              <w:t>LS</w:t>
            </w:r>
          </w:p>
        </w:tc>
      </w:tr>
      <w:tr w:rsidR="002B0D37" w:rsidRPr="002B0D37" w14:paraId="57954356" w14:textId="77777777" w:rsidTr="008175C7">
        <w:tc>
          <w:tcPr>
            <w:tcW w:w="704" w:type="dxa"/>
          </w:tcPr>
          <w:p w14:paraId="0819F480" w14:textId="77777777" w:rsidR="002B0D37" w:rsidRPr="002B0D37" w:rsidRDefault="002B0D37" w:rsidP="002B0D37">
            <w:pPr>
              <w:spacing w:after="0" w:line="240" w:lineRule="auto"/>
              <w:rPr>
                <w:rFonts w:ascii="Calibri" w:hAnsi="Calibri" w:cs="Calibri"/>
              </w:rPr>
            </w:pPr>
          </w:p>
        </w:tc>
        <w:tc>
          <w:tcPr>
            <w:tcW w:w="5954" w:type="dxa"/>
          </w:tcPr>
          <w:p w14:paraId="66C58D64" w14:textId="77777777" w:rsidR="002B0D37" w:rsidRPr="002B0D37" w:rsidRDefault="002B0D37" w:rsidP="002B0D37">
            <w:pPr>
              <w:spacing w:after="0" w:line="240" w:lineRule="auto"/>
              <w:rPr>
                <w:rFonts w:ascii="Calibri" w:hAnsi="Calibri" w:cs="Calibri"/>
              </w:rPr>
            </w:pPr>
          </w:p>
        </w:tc>
        <w:tc>
          <w:tcPr>
            <w:tcW w:w="2268" w:type="dxa"/>
          </w:tcPr>
          <w:p w14:paraId="43CE2CB0" w14:textId="77777777" w:rsidR="002B0D37" w:rsidRPr="002B0D37" w:rsidRDefault="002B0D37" w:rsidP="002B0D37">
            <w:pPr>
              <w:spacing w:after="0" w:line="240" w:lineRule="auto"/>
              <w:rPr>
                <w:rFonts w:ascii="Calibri" w:hAnsi="Calibri" w:cs="Calibri"/>
              </w:rPr>
            </w:pPr>
          </w:p>
        </w:tc>
      </w:tr>
      <w:tr w:rsidR="002B0D37" w:rsidRPr="002B0D37" w14:paraId="1DE08CF4" w14:textId="77777777" w:rsidTr="008175C7">
        <w:tc>
          <w:tcPr>
            <w:tcW w:w="704" w:type="dxa"/>
          </w:tcPr>
          <w:p w14:paraId="14452D8F" w14:textId="77777777" w:rsidR="002B0D37" w:rsidRPr="002B0D37" w:rsidRDefault="002B0D37" w:rsidP="002B0D37">
            <w:pPr>
              <w:spacing w:after="0" w:line="240" w:lineRule="auto"/>
              <w:rPr>
                <w:rFonts w:ascii="Calibri" w:hAnsi="Calibri" w:cs="Calibri"/>
              </w:rPr>
            </w:pPr>
          </w:p>
        </w:tc>
        <w:tc>
          <w:tcPr>
            <w:tcW w:w="5954" w:type="dxa"/>
          </w:tcPr>
          <w:p w14:paraId="3CF18F55" w14:textId="77777777" w:rsidR="002B0D37" w:rsidRPr="002B0D37" w:rsidRDefault="002B0D37" w:rsidP="002B0D37">
            <w:pPr>
              <w:spacing w:after="0" w:line="240" w:lineRule="auto"/>
              <w:rPr>
                <w:rFonts w:ascii="Calibri" w:hAnsi="Calibri" w:cs="Calibri"/>
              </w:rPr>
            </w:pPr>
          </w:p>
        </w:tc>
        <w:tc>
          <w:tcPr>
            <w:tcW w:w="2268" w:type="dxa"/>
          </w:tcPr>
          <w:p w14:paraId="1A147531" w14:textId="77777777" w:rsidR="002B0D37" w:rsidRPr="002B0D37" w:rsidRDefault="002B0D37" w:rsidP="002B0D37">
            <w:pPr>
              <w:spacing w:after="0" w:line="240" w:lineRule="auto"/>
              <w:rPr>
                <w:rFonts w:ascii="Calibri" w:hAnsi="Calibri" w:cs="Calibri"/>
              </w:rPr>
            </w:pPr>
          </w:p>
        </w:tc>
      </w:tr>
      <w:tr w:rsidR="002B0D37" w:rsidRPr="002B0D37" w14:paraId="6D1EF80E" w14:textId="77777777" w:rsidTr="008175C7">
        <w:tc>
          <w:tcPr>
            <w:tcW w:w="704" w:type="dxa"/>
          </w:tcPr>
          <w:p w14:paraId="4A8C304D" w14:textId="77777777" w:rsidR="002B0D37" w:rsidRPr="002B0D37" w:rsidRDefault="002B0D37" w:rsidP="002B0D37">
            <w:pPr>
              <w:spacing w:after="0" w:line="240" w:lineRule="auto"/>
              <w:rPr>
                <w:rFonts w:ascii="Calibri" w:hAnsi="Calibri" w:cs="Calibri"/>
              </w:rPr>
            </w:pPr>
          </w:p>
        </w:tc>
        <w:tc>
          <w:tcPr>
            <w:tcW w:w="5954" w:type="dxa"/>
          </w:tcPr>
          <w:p w14:paraId="7F25D4A2" w14:textId="77777777" w:rsidR="002B0D37" w:rsidRPr="002B0D37" w:rsidRDefault="002B0D37" w:rsidP="002B0D37">
            <w:pPr>
              <w:spacing w:after="0" w:line="240" w:lineRule="auto"/>
              <w:rPr>
                <w:rFonts w:ascii="Calibri" w:hAnsi="Calibri" w:cs="Calibri"/>
              </w:rPr>
            </w:pPr>
          </w:p>
        </w:tc>
        <w:tc>
          <w:tcPr>
            <w:tcW w:w="2268" w:type="dxa"/>
          </w:tcPr>
          <w:p w14:paraId="695B42CF" w14:textId="77777777" w:rsidR="002B0D37" w:rsidRPr="002B0D37" w:rsidRDefault="002B0D37" w:rsidP="002B0D37">
            <w:pPr>
              <w:spacing w:after="0" w:line="240" w:lineRule="auto"/>
              <w:rPr>
                <w:rFonts w:ascii="Calibri" w:hAnsi="Calibri" w:cs="Calibri"/>
              </w:rPr>
            </w:pPr>
          </w:p>
        </w:tc>
      </w:tr>
    </w:tbl>
    <w:p w14:paraId="3F9E9676" w14:textId="77777777" w:rsidR="002B0D37" w:rsidRPr="002B0D37" w:rsidRDefault="002B0D37" w:rsidP="002B0D37">
      <w:pPr>
        <w:rPr>
          <w:rFonts w:ascii="Calibri" w:eastAsia="MS Mincho" w:hAnsi="Calibri" w:cs="Calibri"/>
          <w:lang w:val="en-US"/>
        </w:rPr>
      </w:pPr>
    </w:p>
    <w:p w14:paraId="47939D1E" w14:textId="77777777" w:rsidR="00B110EA" w:rsidRPr="007A5027" w:rsidRDefault="00B110EA" w:rsidP="00B110EA">
      <w:pPr>
        <w:spacing w:after="120"/>
        <w:rPr>
          <w:rFonts w:cs="Calibri"/>
          <w:b/>
        </w:rPr>
      </w:pPr>
      <w:bookmarkStart w:id="2" w:name="_Hlk209527596"/>
      <w:r w:rsidRPr="007A5027">
        <w:rPr>
          <w:rFonts w:cs="Calibri"/>
          <w:b/>
        </w:rPr>
        <w:t xml:space="preserve">Mission Statement </w:t>
      </w:r>
    </w:p>
    <w:p w14:paraId="04FF5AB3" w14:textId="77777777" w:rsidR="00B110EA" w:rsidRPr="007A5027" w:rsidRDefault="00B110EA" w:rsidP="00B110EA">
      <w:pPr>
        <w:spacing w:after="120"/>
        <w:rPr>
          <w:rFonts w:cs="Calibri"/>
        </w:rPr>
      </w:pPr>
      <w:r w:rsidRPr="007A5027">
        <w:rPr>
          <w:rFonts w:cs="Calibri"/>
        </w:rPr>
        <w:t xml:space="preserve">We are committed to providing a supportive, enjoyable and family style environment in which every child is nurtured and encouraged to achieve their potential through a broad-based curriculum and opportunities for developing sporting, dramatic, artistic and musical talents. </w:t>
      </w:r>
    </w:p>
    <w:p w14:paraId="53472D7D" w14:textId="77777777" w:rsidR="00B110EA" w:rsidRPr="007A5027" w:rsidRDefault="00B110EA" w:rsidP="00B110EA">
      <w:pPr>
        <w:spacing w:after="120"/>
        <w:rPr>
          <w:rFonts w:cs="Calibri"/>
        </w:rPr>
      </w:pPr>
      <w:r w:rsidRPr="007A5027">
        <w:rPr>
          <w:rFonts w:cs="Calibri"/>
          <w:b/>
        </w:rPr>
        <w:t>Statement of Aims &amp; Objectives</w:t>
      </w:r>
      <w:r w:rsidRPr="007A5027">
        <w:rPr>
          <w:rFonts w:cs="Calibri"/>
        </w:rPr>
        <w:t xml:space="preserve"> </w:t>
      </w:r>
    </w:p>
    <w:p w14:paraId="6CA8F18B" w14:textId="77777777" w:rsidR="00B110EA" w:rsidRPr="007A5027" w:rsidRDefault="00B110EA" w:rsidP="00B110EA">
      <w:pPr>
        <w:spacing w:after="120"/>
        <w:rPr>
          <w:rFonts w:cs="Calibri"/>
        </w:rPr>
      </w:pPr>
      <w:r w:rsidRPr="007A5027">
        <w:rPr>
          <w:rFonts w:cs="Calibri"/>
        </w:rPr>
        <w:sym w:font="Symbol" w:char="F0B7"/>
      </w:r>
      <w:r w:rsidRPr="007A5027">
        <w:rPr>
          <w:rFonts w:cs="Calibri"/>
        </w:rPr>
        <w:t xml:space="preserve"> To enable each child to fulfil their own academic and personal potential.</w:t>
      </w:r>
    </w:p>
    <w:p w14:paraId="2847593C" w14:textId="77777777" w:rsidR="00B110EA" w:rsidRPr="007A5027" w:rsidRDefault="00B110EA" w:rsidP="00B110EA">
      <w:pPr>
        <w:spacing w:after="120"/>
        <w:rPr>
          <w:rFonts w:cs="Calibri"/>
        </w:rPr>
      </w:pPr>
      <w:r w:rsidRPr="007A5027">
        <w:rPr>
          <w:rFonts w:cs="Calibri"/>
        </w:rPr>
        <w:sym w:font="Symbol" w:char="F0B7"/>
      </w:r>
      <w:r w:rsidRPr="007A5027">
        <w:rPr>
          <w:rFonts w:cs="Calibri"/>
        </w:rPr>
        <w:t xml:space="preserve"> To instil in every child the importance of developing personal initiative and to foster in them a belief that they can fulfil their potential in any area of school life. </w:t>
      </w:r>
    </w:p>
    <w:p w14:paraId="54371076" w14:textId="77777777" w:rsidR="00B110EA" w:rsidRPr="007A5027" w:rsidRDefault="00B110EA" w:rsidP="00B110EA">
      <w:pPr>
        <w:spacing w:after="120"/>
        <w:rPr>
          <w:rFonts w:cs="Calibri"/>
        </w:rPr>
      </w:pPr>
      <w:r w:rsidRPr="007A5027">
        <w:rPr>
          <w:rFonts w:cs="Calibri"/>
        </w:rPr>
        <w:sym w:font="Symbol" w:char="F0B7"/>
      </w:r>
      <w:r w:rsidRPr="007A5027">
        <w:rPr>
          <w:rFonts w:cs="Calibri"/>
        </w:rPr>
        <w:t xml:space="preserve"> To provide a broad based academic and extra-curricular education that is delivered in such a way as to satisfy the learning needs of each and every pupil. </w:t>
      </w:r>
    </w:p>
    <w:p w14:paraId="5F7F6B83" w14:textId="77777777" w:rsidR="00B110EA" w:rsidRPr="007A5027" w:rsidRDefault="00B110EA" w:rsidP="00B110EA">
      <w:pPr>
        <w:spacing w:after="120"/>
        <w:rPr>
          <w:rFonts w:cs="Calibri"/>
        </w:rPr>
      </w:pPr>
      <w:r w:rsidRPr="007A5027">
        <w:rPr>
          <w:rFonts w:cs="Calibri"/>
        </w:rPr>
        <w:sym w:font="Symbol" w:char="F0B7"/>
      </w:r>
      <w:r w:rsidRPr="007A5027">
        <w:rPr>
          <w:rFonts w:cs="Calibri"/>
        </w:rPr>
        <w:t xml:space="preserve"> To help each pupil to develop both a set of Christian values and an understanding and appreciation of other religious beliefs. </w:t>
      </w:r>
    </w:p>
    <w:p w14:paraId="364C68F7" w14:textId="77777777" w:rsidR="00B110EA" w:rsidRPr="007A5027" w:rsidRDefault="00B110EA" w:rsidP="00B110EA">
      <w:pPr>
        <w:spacing w:after="120"/>
        <w:rPr>
          <w:rFonts w:cs="Calibri"/>
        </w:rPr>
      </w:pPr>
      <w:r w:rsidRPr="007A5027">
        <w:rPr>
          <w:rFonts w:cs="Calibri"/>
        </w:rPr>
        <w:sym w:font="Symbol" w:char="F0B7"/>
      </w:r>
      <w:r w:rsidRPr="007A5027">
        <w:rPr>
          <w:rFonts w:cs="Calibri"/>
        </w:rPr>
        <w:t xml:space="preserve"> To learn the difference between right and wrong and to appreciate that rights and responsibilities are equally balanced. </w:t>
      </w:r>
    </w:p>
    <w:p w14:paraId="2C63A68C" w14:textId="77777777" w:rsidR="00B110EA" w:rsidRPr="007A5027" w:rsidRDefault="00B110EA" w:rsidP="00B110EA">
      <w:pPr>
        <w:spacing w:after="120"/>
        <w:rPr>
          <w:rFonts w:cs="Calibri"/>
        </w:rPr>
      </w:pPr>
      <w:r w:rsidRPr="007A5027">
        <w:rPr>
          <w:rFonts w:cs="Calibri"/>
        </w:rPr>
        <w:sym w:font="Symbol" w:char="F0B7"/>
      </w:r>
      <w:r w:rsidRPr="007A5027">
        <w:rPr>
          <w:rFonts w:cs="Calibri"/>
        </w:rPr>
        <w:t xml:space="preserve"> To develop and promote a sense of caring and community between the pupils within the school and the wider community as a whole. </w:t>
      </w:r>
    </w:p>
    <w:p w14:paraId="05F90209" w14:textId="77777777" w:rsidR="00B110EA" w:rsidRPr="007A5027" w:rsidRDefault="00B110EA" w:rsidP="00B110EA">
      <w:pPr>
        <w:spacing w:after="120"/>
        <w:rPr>
          <w:rFonts w:cs="Calibri"/>
        </w:rPr>
      </w:pPr>
      <w:r w:rsidRPr="007A5027">
        <w:rPr>
          <w:rFonts w:cs="Calibri"/>
        </w:rPr>
        <w:sym w:font="Symbol" w:char="F0B7"/>
      </w:r>
      <w:r w:rsidRPr="007A5027">
        <w:rPr>
          <w:rFonts w:cs="Calibri"/>
        </w:rPr>
        <w:t xml:space="preserve"> To instil in each pupil a high degree of self-respect and respect for their fellow pupils, teachers and other adults. </w:t>
      </w:r>
    </w:p>
    <w:p w14:paraId="3CCFB716" w14:textId="77777777" w:rsidR="00B110EA" w:rsidRPr="007A5027" w:rsidRDefault="00B110EA" w:rsidP="00B110EA">
      <w:pPr>
        <w:spacing w:after="120"/>
        <w:rPr>
          <w:rFonts w:cs="Calibri"/>
        </w:rPr>
      </w:pPr>
      <w:r w:rsidRPr="007A5027">
        <w:rPr>
          <w:rFonts w:cs="Calibri"/>
        </w:rPr>
        <w:sym w:font="Symbol" w:char="F0B7"/>
      </w:r>
      <w:r w:rsidRPr="007A5027">
        <w:rPr>
          <w:rFonts w:cs="Calibri"/>
        </w:rPr>
        <w:t xml:space="preserve"> To prepare each child for the transition to the next stage of their education and to be able to take advantage of any opportunities as they present themselves. </w:t>
      </w:r>
    </w:p>
    <w:p w14:paraId="07AF9A17" w14:textId="77777777" w:rsidR="00B110EA" w:rsidRPr="007A5027" w:rsidRDefault="00B110EA" w:rsidP="00B110EA">
      <w:pPr>
        <w:spacing w:after="120"/>
        <w:rPr>
          <w:rFonts w:cs="Calibri"/>
        </w:rPr>
      </w:pPr>
      <w:r w:rsidRPr="007A5027">
        <w:rPr>
          <w:rFonts w:cs="Calibri"/>
          <w:b/>
        </w:rPr>
        <w:t>Safeguarding</w:t>
      </w:r>
      <w:r w:rsidRPr="007A5027">
        <w:rPr>
          <w:rFonts w:cs="Calibri"/>
        </w:rPr>
        <w:t xml:space="preserve"> </w:t>
      </w:r>
    </w:p>
    <w:p w14:paraId="76B728B0" w14:textId="77777777" w:rsidR="00B110EA" w:rsidRPr="007A5027" w:rsidRDefault="00B110EA" w:rsidP="00B110EA">
      <w:pPr>
        <w:spacing w:after="120"/>
        <w:rPr>
          <w:rFonts w:cs="Calibri"/>
        </w:rPr>
      </w:pPr>
      <w:r w:rsidRPr="007A5027">
        <w:rPr>
          <w:rFonts w:cs="Calibri"/>
        </w:rPr>
        <w:lastRenderedPageBreak/>
        <w:t xml:space="preserve">Oakhyrst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Oakhyrst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6BA0DAF3" w14:textId="77777777" w:rsidR="00B110EA" w:rsidRPr="007A5027" w:rsidRDefault="00B110EA" w:rsidP="00B110EA">
      <w:pPr>
        <w:spacing w:after="120"/>
        <w:rPr>
          <w:rFonts w:cs="Calibri"/>
        </w:rPr>
      </w:pPr>
      <w:r w:rsidRPr="007A5027">
        <w:rPr>
          <w:rFonts w:cs="Calibri"/>
        </w:rPr>
        <w:t xml:space="preserve">All staff will be asked to complete training annually following KCSIE updates. Further safeguard training will take place throughout the year. All staff must wear their lanyards at all times. </w:t>
      </w:r>
    </w:p>
    <w:p w14:paraId="14FC9597" w14:textId="77777777" w:rsidR="00B110EA" w:rsidRPr="007A5027" w:rsidRDefault="00B110EA" w:rsidP="00B110EA">
      <w:pPr>
        <w:spacing w:after="120"/>
        <w:rPr>
          <w:rFonts w:cs="Calibri"/>
        </w:rPr>
      </w:pPr>
      <w:r w:rsidRPr="007A5027">
        <w:rPr>
          <w:rFonts w:cs="Calibri"/>
        </w:rPr>
        <w:t xml:space="preserve">The Safeguarding governor is: Pauline Clark </w:t>
      </w:r>
      <w:hyperlink r:id="rId8" w:history="1">
        <w:r w:rsidRPr="007A5027">
          <w:rPr>
            <w:rStyle w:val="Hyperlink"/>
            <w:rFonts w:cs="Calibri"/>
          </w:rPr>
          <w:t>Pauline.clark@oakhyrstgrangeschool.co.uk</w:t>
        </w:r>
      </w:hyperlink>
      <w:r w:rsidRPr="007A5027">
        <w:rPr>
          <w:rFonts w:cs="Calibri"/>
        </w:rPr>
        <w:t xml:space="preserve"> </w:t>
      </w:r>
    </w:p>
    <w:p w14:paraId="39037854" w14:textId="77777777" w:rsidR="00B110EA" w:rsidRPr="007A5027" w:rsidRDefault="00B110EA" w:rsidP="00B110EA">
      <w:pPr>
        <w:spacing w:after="120"/>
        <w:rPr>
          <w:rFonts w:cs="Calibri"/>
        </w:rPr>
      </w:pPr>
      <w:r w:rsidRPr="007A5027">
        <w:rPr>
          <w:rFonts w:cs="Calibri"/>
        </w:rPr>
        <w:t>DSL: Roxann Dowling (Head of EYFS)</w:t>
      </w:r>
    </w:p>
    <w:p w14:paraId="552C0A60" w14:textId="77777777" w:rsidR="00B110EA" w:rsidRPr="007A5027" w:rsidRDefault="00B110EA" w:rsidP="00B110EA">
      <w:pPr>
        <w:spacing w:after="120"/>
        <w:rPr>
          <w:rFonts w:cs="Calibri"/>
        </w:rPr>
      </w:pPr>
      <w:r w:rsidRPr="007A5027">
        <w:rPr>
          <w:rFonts w:cs="Calibri"/>
        </w:rPr>
        <w:t xml:space="preserve">DDSL: Gemma Mitchell (Headteacher) </w:t>
      </w:r>
    </w:p>
    <w:p w14:paraId="1596F93E" w14:textId="77777777" w:rsidR="00B110EA" w:rsidRPr="007A5027" w:rsidRDefault="00B110EA" w:rsidP="00B110EA">
      <w:pPr>
        <w:spacing w:after="120"/>
        <w:rPr>
          <w:rFonts w:cs="Calibri"/>
        </w:rPr>
      </w:pPr>
      <w:r w:rsidRPr="007A5027">
        <w:rPr>
          <w:rFonts w:cs="Calibri"/>
        </w:rPr>
        <w:t>DDSL: Faye Dance (Deputy Headteacher)</w:t>
      </w:r>
    </w:p>
    <w:p w14:paraId="5BE4765F" w14:textId="77777777" w:rsidR="00B110EA" w:rsidRPr="007A5027" w:rsidRDefault="00B110EA" w:rsidP="00B110EA">
      <w:pPr>
        <w:spacing w:after="120"/>
        <w:rPr>
          <w:rFonts w:cs="Calibri"/>
        </w:rPr>
      </w:pPr>
    </w:p>
    <w:p w14:paraId="669DF2DA" w14:textId="77777777" w:rsidR="00B110EA" w:rsidRPr="007A5027" w:rsidRDefault="00B110EA" w:rsidP="00B110EA">
      <w:pPr>
        <w:spacing w:after="120"/>
        <w:rPr>
          <w:rFonts w:cs="Calibri"/>
        </w:rPr>
      </w:pPr>
      <w:r w:rsidRPr="007A5027">
        <w:rPr>
          <w:rFonts w:cs="Calibri"/>
        </w:rPr>
        <w:t>Telephone: 01883 343344</w:t>
      </w:r>
    </w:p>
    <w:p w14:paraId="3D137C54" w14:textId="77777777" w:rsidR="00B110EA" w:rsidRDefault="00B110EA" w:rsidP="00B110EA">
      <w:pPr>
        <w:tabs>
          <w:tab w:val="left" w:pos="4125"/>
        </w:tabs>
        <w:spacing w:after="0" w:line="240" w:lineRule="auto"/>
        <w:rPr>
          <w:rStyle w:val="Hyperlink"/>
          <w:rFonts w:cs="Calibri"/>
        </w:rPr>
      </w:pPr>
      <w:r w:rsidRPr="007A5027">
        <w:rPr>
          <w:rFonts w:cs="Calibri"/>
        </w:rPr>
        <w:t xml:space="preserve">Safeguarding Team: </w:t>
      </w:r>
      <w:hyperlink r:id="rId9" w:history="1">
        <w:r w:rsidRPr="007A5027">
          <w:rPr>
            <w:rStyle w:val="Hyperlink"/>
            <w:rFonts w:cs="Calibri"/>
          </w:rPr>
          <w:t>DSL@oakhyrstgrangeschool.co.uk</w:t>
        </w:r>
      </w:hyperlink>
      <w:bookmarkEnd w:id="2"/>
    </w:p>
    <w:p w14:paraId="5C3CB503" w14:textId="14EC01F3" w:rsidR="00FD7D91" w:rsidRPr="002B0D37" w:rsidRDefault="00096F88" w:rsidP="00B110EA">
      <w:pPr>
        <w:tabs>
          <w:tab w:val="left" w:pos="4125"/>
        </w:tabs>
        <w:spacing w:after="0" w:line="240" w:lineRule="auto"/>
        <w:rPr>
          <w:rFonts w:cstheme="minorHAnsi"/>
          <w:b/>
          <w:bCs/>
          <w:sz w:val="44"/>
          <w:szCs w:val="44"/>
        </w:rPr>
      </w:pPr>
      <w:r>
        <w:rPr>
          <w:rFonts w:cstheme="minorHAnsi"/>
          <w:b/>
          <w:bCs/>
        </w:rPr>
        <w:tab/>
      </w:r>
      <w:r>
        <w:rPr>
          <w:rFonts w:cstheme="minorHAnsi"/>
          <w:b/>
          <w:bCs/>
        </w:rPr>
        <w:tab/>
      </w:r>
    </w:p>
    <w:p w14:paraId="1FF90E3B" w14:textId="250657CC" w:rsidR="00FD7D91" w:rsidRDefault="005832CD" w:rsidP="00096F88">
      <w:pPr>
        <w:spacing w:after="0" w:line="240" w:lineRule="auto"/>
        <w:jc w:val="both"/>
        <w:rPr>
          <w:rFonts w:cstheme="minorHAnsi"/>
          <w:b/>
          <w:bCs/>
        </w:rPr>
      </w:pPr>
      <w:r w:rsidRPr="00096F88">
        <w:rPr>
          <w:rFonts w:cstheme="minorHAnsi"/>
          <w:b/>
          <w:bCs/>
        </w:rPr>
        <w:t>Introduction</w:t>
      </w:r>
    </w:p>
    <w:p w14:paraId="7F62E2AE" w14:textId="77777777" w:rsidR="00B110EA" w:rsidRPr="00096F88" w:rsidRDefault="00B110EA" w:rsidP="00096F88">
      <w:pPr>
        <w:spacing w:after="0" w:line="240" w:lineRule="auto"/>
        <w:jc w:val="both"/>
        <w:rPr>
          <w:rFonts w:cstheme="minorHAnsi"/>
          <w:b/>
          <w:bCs/>
        </w:rPr>
      </w:pPr>
    </w:p>
    <w:p w14:paraId="32AA5F79" w14:textId="100E656D" w:rsidR="0002695D" w:rsidRDefault="005832CD" w:rsidP="00CD2DE9">
      <w:pPr>
        <w:spacing w:after="0" w:line="240" w:lineRule="auto"/>
        <w:jc w:val="both"/>
        <w:rPr>
          <w:bCs/>
        </w:rPr>
      </w:pPr>
      <w:r w:rsidRPr="00096F88">
        <w:rPr>
          <w:rFonts w:cstheme="minorHAnsi"/>
          <w:bCs/>
        </w:rPr>
        <w:t>The teaching and learning, achievements, attitudes and wellbeing of all the children is important to</w:t>
      </w:r>
      <w:r w:rsidR="00D73BEA">
        <w:rPr>
          <w:rFonts w:cstheme="minorHAnsi"/>
          <w:bCs/>
        </w:rPr>
        <w:t xml:space="preserve"> Oakhyrst Grange School</w:t>
      </w:r>
      <w:r w:rsidRPr="00096F88">
        <w:rPr>
          <w:rFonts w:cstheme="minorHAnsi"/>
          <w:bCs/>
        </w:rPr>
        <w:t xml:space="preserve">. </w:t>
      </w:r>
      <w:r w:rsidRPr="00096F88">
        <w:rPr>
          <w:rFonts w:cstheme="minorHAnsi"/>
          <w:color w:val="000000"/>
        </w:rPr>
        <w:t>We actively promote democracy, the rule of the la</w:t>
      </w:r>
      <w:r w:rsidR="002C0196" w:rsidRPr="00096F88">
        <w:rPr>
          <w:rFonts w:cstheme="minorHAnsi"/>
          <w:color w:val="000000"/>
        </w:rPr>
        <w:t>w, individual liberty and respect</w:t>
      </w:r>
      <w:r w:rsidRPr="00096F88">
        <w:rPr>
          <w:rFonts w:cstheme="minorHAnsi"/>
          <w:color w:val="000000"/>
        </w:rPr>
        <w:t xml:space="preserve"> those with different faiths and beliefs.</w:t>
      </w:r>
      <w:r w:rsidR="00096F88">
        <w:rPr>
          <w:rFonts w:cstheme="minorHAnsi"/>
          <w:color w:val="000000"/>
        </w:rPr>
        <w:t xml:space="preserve"> </w:t>
      </w:r>
      <w:r w:rsidRPr="00096F88">
        <w:rPr>
          <w:rFonts w:cstheme="minorHAnsi"/>
          <w:color w:val="000000"/>
        </w:rPr>
        <w:t>These are fundamental British Values which underpin all that we offer</w:t>
      </w:r>
      <w:r w:rsidR="002B0D37">
        <w:rPr>
          <w:rFonts w:cstheme="minorHAnsi"/>
          <w:color w:val="000000"/>
        </w:rPr>
        <w:t>.</w:t>
      </w:r>
    </w:p>
    <w:p w14:paraId="00230373" w14:textId="77777777" w:rsidR="0002695D" w:rsidRDefault="0002695D" w:rsidP="00CD2DE9">
      <w:pPr>
        <w:spacing w:after="0" w:line="240" w:lineRule="auto"/>
        <w:jc w:val="both"/>
        <w:rPr>
          <w:bCs/>
        </w:rPr>
      </w:pPr>
    </w:p>
    <w:p w14:paraId="2C96009C" w14:textId="09E98B96" w:rsidR="00065F25" w:rsidRDefault="005832CD" w:rsidP="00CD2DE9">
      <w:pPr>
        <w:spacing w:after="0" w:line="240" w:lineRule="auto"/>
        <w:jc w:val="both"/>
        <w:rPr>
          <w:i/>
          <w:shd w:val="clear" w:color="auto" w:fill="FFFFFF"/>
        </w:rPr>
      </w:pPr>
      <w:r w:rsidRPr="00096F88">
        <w:rPr>
          <w:bCs/>
        </w:rPr>
        <w:t xml:space="preserve">All the children are encouraged to achieve the highest possible standards. We do this by </w:t>
      </w:r>
      <w:r w:rsidR="00C0600E" w:rsidRPr="00096F88">
        <w:rPr>
          <w:bCs/>
        </w:rPr>
        <w:t>considering</w:t>
      </w:r>
      <w:r w:rsidRPr="00096F88">
        <w:rPr>
          <w:bCs/>
        </w:rPr>
        <w:t xml:space="preserve"> each child’s life experiences and needs. The term EAL is used when referring to </w:t>
      </w:r>
      <w:r w:rsidR="0002695D">
        <w:rPr>
          <w:bCs/>
        </w:rPr>
        <w:t>children</w:t>
      </w:r>
      <w:r w:rsidR="0002695D" w:rsidRPr="00096F88">
        <w:rPr>
          <w:bCs/>
        </w:rPr>
        <w:t xml:space="preserve"> </w:t>
      </w:r>
      <w:r w:rsidR="00FE4B46" w:rsidRPr="00065F25">
        <w:t>exposed to a language at home that is known or believed to be other than English</w:t>
      </w:r>
      <w:r w:rsidR="00065F25" w:rsidRPr="00065F25">
        <w:t>.</w:t>
      </w:r>
      <w:r w:rsidR="00065F25">
        <w:t xml:space="preserve"> </w:t>
      </w:r>
      <w:r w:rsidR="00065F25" w:rsidRPr="0002695D">
        <w:rPr>
          <w:rStyle w:val="Emphasis"/>
          <w:rFonts w:cstheme="minorHAnsi"/>
          <w:i w:val="0"/>
          <w:iCs w:val="0"/>
          <w:shd w:val="clear" w:color="auto" w:fill="FFFFFF"/>
        </w:rPr>
        <w:t>This measure is not a measure of English language proficiency or a good proxy for recent immigration.</w:t>
      </w:r>
      <w:r w:rsidR="00065F25" w:rsidRPr="0002695D">
        <w:rPr>
          <w:i/>
          <w:shd w:val="clear" w:color="auto" w:fill="FFFFFF"/>
        </w:rPr>
        <w:t> </w:t>
      </w:r>
      <w:r w:rsidR="00065F25" w:rsidRPr="00065F25">
        <w:rPr>
          <w:i/>
          <w:shd w:val="clear" w:color="auto" w:fill="FFFFFF"/>
        </w:rPr>
        <w:t>(DfE Schools, Pupils and their Characteristics July 2020)</w:t>
      </w:r>
      <w:r w:rsidR="0002695D">
        <w:rPr>
          <w:i/>
          <w:shd w:val="clear" w:color="auto" w:fill="FFFFFF"/>
        </w:rPr>
        <w:t>.</w:t>
      </w:r>
    </w:p>
    <w:p w14:paraId="69B6D8B7" w14:textId="77777777" w:rsidR="0002695D" w:rsidRPr="0002695D" w:rsidRDefault="0002695D" w:rsidP="00CD2DE9">
      <w:pPr>
        <w:spacing w:after="0" w:line="240" w:lineRule="auto"/>
        <w:jc w:val="both"/>
        <w:rPr>
          <w:iCs/>
        </w:rPr>
      </w:pPr>
    </w:p>
    <w:p w14:paraId="1354DA4F" w14:textId="6A7A0783" w:rsidR="00FD7D91" w:rsidRDefault="005832CD" w:rsidP="00CD2DE9">
      <w:pPr>
        <w:jc w:val="both"/>
        <w:rPr>
          <w:bCs/>
        </w:rPr>
      </w:pPr>
      <w:r w:rsidRPr="00096F88">
        <w:rPr>
          <w:bCs/>
        </w:rPr>
        <w:t xml:space="preserve">The policy sets out the school’s aims, objectives and strategies with regard to the needs and skills of EAL </w:t>
      </w:r>
      <w:r w:rsidR="0002695D">
        <w:rPr>
          <w:bCs/>
        </w:rPr>
        <w:t xml:space="preserve">children </w:t>
      </w:r>
      <w:r w:rsidRPr="00096F88">
        <w:rPr>
          <w:bCs/>
        </w:rPr>
        <w:t xml:space="preserve">in our school. Children who are learning English as an additional language have skills and knowledge about language similar to monolingual </w:t>
      </w:r>
      <w:r w:rsidR="00096F88" w:rsidRPr="00096F88">
        <w:rPr>
          <w:bCs/>
        </w:rPr>
        <w:t>English-speaking</w:t>
      </w:r>
      <w:r w:rsidRPr="00096F88">
        <w:rPr>
          <w:bCs/>
        </w:rPr>
        <w:t xml:space="preserve"> children. Their ability to participate in the full curriculum may be in advance of their communication skills in English. All </w:t>
      </w:r>
      <w:r w:rsidR="0002695D">
        <w:rPr>
          <w:bCs/>
        </w:rPr>
        <w:t>children</w:t>
      </w:r>
      <w:r w:rsidRPr="00096F88">
        <w:rPr>
          <w:bCs/>
        </w:rPr>
        <w:t xml:space="preserve">, for whom English is an additional language, will have access to the full curriculum and the full range of co-curricular activities on the same basis as all other </w:t>
      </w:r>
      <w:r w:rsidR="0002695D">
        <w:rPr>
          <w:bCs/>
        </w:rPr>
        <w:t>children</w:t>
      </w:r>
      <w:r w:rsidRPr="00096F88">
        <w:rPr>
          <w:bCs/>
        </w:rPr>
        <w:t>.</w:t>
      </w:r>
    </w:p>
    <w:p w14:paraId="55DC1A84" w14:textId="54648D29" w:rsidR="00096F88" w:rsidRDefault="00096F88" w:rsidP="00096F88">
      <w:pPr>
        <w:spacing w:after="0" w:line="240" w:lineRule="auto"/>
        <w:jc w:val="both"/>
        <w:rPr>
          <w:rFonts w:cstheme="minorHAnsi"/>
          <w:bCs/>
        </w:rPr>
      </w:pPr>
    </w:p>
    <w:p w14:paraId="70C6EDEA" w14:textId="25D71FA4" w:rsidR="008175C7" w:rsidRDefault="005832CD" w:rsidP="00096F88">
      <w:pPr>
        <w:spacing w:after="0" w:line="240" w:lineRule="auto"/>
        <w:jc w:val="both"/>
        <w:rPr>
          <w:rFonts w:cstheme="minorHAnsi"/>
          <w:b/>
          <w:bCs/>
        </w:rPr>
      </w:pPr>
      <w:r w:rsidRPr="00096F88">
        <w:rPr>
          <w:rFonts w:cstheme="minorHAnsi"/>
          <w:b/>
          <w:bCs/>
        </w:rPr>
        <w:t>Context</w:t>
      </w:r>
    </w:p>
    <w:p w14:paraId="48E59A8A" w14:textId="77777777" w:rsidR="00C0600E" w:rsidRPr="00096F88" w:rsidRDefault="00C0600E" w:rsidP="00096F88">
      <w:pPr>
        <w:spacing w:after="0" w:line="240" w:lineRule="auto"/>
        <w:jc w:val="both"/>
        <w:rPr>
          <w:rFonts w:cstheme="minorHAnsi"/>
          <w:b/>
          <w:bCs/>
        </w:rPr>
      </w:pPr>
    </w:p>
    <w:p w14:paraId="0E86CD7B" w14:textId="6B3D2D78" w:rsidR="00FD7D91" w:rsidRDefault="00065F25" w:rsidP="00096F88">
      <w:pPr>
        <w:spacing w:after="0" w:line="240" w:lineRule="auto"/>
        <w:jc w:val="both"/>
        <w:rPr>
          <w:rFonts w:cstheme="minorHAnsi"/>
          <w:bCs/>
        </w:rPr>
      </w:pPr>
      <w:r>
        <w:rPr>
          <w:rFonts w:cstheme="minorHAnsi"/>
          <w:bCs/>
        </w:rPr>
        <w:t>An increasing number of</w:t>
      </w:r>
      <w:r w:rsidR="005832CD" w:rsidRPr="00096F88">
        <w:rPr>
          <w:rFonts w:cstheme="minorHAnsi"/>
          <w:bCs/>
        </w:rPr>
        <w:t xml:space="preserve"> children joining </w:t>
      </w:r>
      <w:r w:rsidR="008175C7">
        <w:rPr>
          <w:rFonts w:cstheme="minorHAnsi"/>
          <w:bCs/>
        </w:rPr>
        <w:t>Oakhyrst Grange</w:t>
      </w:r>
      <w:r w:rsidR="005832CD" w:rsidRPr="00096F88">
        <w:rPr>
          <w:rFonts w:cstheme="minorHAnsi"/>
          <w:bCs/>
        </w:rPr>
        <w:t xml:space="preserve"> School come from a variety of linguistic backgrounds and educational experiences, as well as having varying amounts of exposure to the English language. </w:t>
      </w:r>
      <w:r w:rsidR="00B110EA">
        <w:rPr>
          <w:rFonts w:cstheme="minorHAnsi"/>
          <w:bCs/>
        </w:rPr>
        <w:t>It</w:t>
      </w:r>
      <w:r w:rsidR="005832CD" w:rsidRPr="00096F88">
        <w:rPr>
          <w:rFonts w:cstheme="minorHAnsi"/>
          <w:bCs/>
        </w:rPr>
        <w:t xml:space="preserve"> can </w:t>
      </w:r>
      <w:r w:rsidR="00B110EA">
        <w:rPr>
          <w:rFonts w:cstheme="minorHAnsi"/>
          <w:bCs/>
        </w:rPr>
        <w:t>create barriers</w:t>
      </w:r>
      <w:r w:rsidR="005832CD" w:rsidRPr="00096F88">
        <w:rPr>
          <w:rFonts w:cstheme="minorHAnsi"/>
          <w:bCs/>
        </w:rPr>
        <w:t xml:space="preserve"> for them to access the curriculum, and can also affect their social skills and relationships. EAL teaching should enable learners to participate in and gain access across the curriculum by supporting them in the acquisition of English language skills. At the same time this support should ensure </w:t>
      </w:r>
      <w:r w:rsidR="005832CD" w:rsidRPr="00096F88">
        <w:rPr>
          <w:rFonts w:cstheme="minorHAnsi"/>
          <w:bCs/>
        </w:rPr>
        <w:lastRenderedPageBreak/>
        <w:t xml:space="preserve">that children’s self-esteem does not drop while they learn their new language and that they have the chance to fulfil their full potential. </w:t>
      </w:r>
    </w:p>
    <w:p w14:paraId="76D203CC" w14:textId="77777777" w:rsidR="00096F88" w:rsidRPr="00096F88" w:rsidRDefault="00096F88" w:rsidP="00096F88">
      <w:pPr>
        <w:spacing w:after="0" w:line="240" w:lineRule="auto"/>
        <w:jc w:val="both"/>
        <w:rPr>
          <w:rFonts w:cstheme="minorHAnsi"/>
          <w:bCs/>
        </w:rPr>
      </w:pPr>
    </w:p>
    <w:p w14:paraId="6485ADF7" w14:textId="3581C726" w:rsidR="00FD7D91" w:rsidRDefault="005832CD" w:rsidP="00096F88">
      <w:pPr>
        <w:spacing w:after="0" w:line="240" w:lineRule="auto"/>
        <w:jc w:val="both"/>
        <w:rPr>
          <w:rFonts w:cstheme="minorHAnsi"/>
          <w:b/>
          <w:bCs/>
        </w:rPr>
      </w:pPr>
      <w:r w:rsidRPr="00096F88">
        <w:rPr>
          <w:rFonts w:cstheme="minorHAnsi"/>
          <w:b/>
          <w:bCs/>
        </w:rPr>
        <w:t>Aims</w:t>
      </w:r>
    </w:p>
    <w:p w14:paraId="4EC1CCE7" w14:textId="77777777" w:rsidR="00C0600E" w:rsidRPr="00096F88" w:rsidRDefault="00C0600E" w:rsidP="00096F88">
      <w:pPr>
        <w:spacing w:after="0" w:line="240" w:lineRule="auto"/>
        <w:jc w:val="both"/>
        <w:rPr>
          <w:rFonts w:cstheme="minorHAnsi"/>
          <w:b/>
          <w:bCs/>
        </w:rPr>
      </w:pPr>
    </w:p>
    <w:p w14:paraId="776FC51A" w14:textId="6CC62B86" w:rsidR="00FD7D91" w:rsidRPr="00096F88" w:rsidRDefault="005832CD" w:rsidP="00096F88">
      <w:pPr>
        <w:pStyle w:val="ListParagraph"/>
        <w:numPr>
          <w:ilvl w:val="0"/>
          <w:numId w:val="1"/>
        </w:numPr>
        <w:spacing w:after="0" w:line="240" w:lineRule="auto"/>
        <w:ind w:left="567"/>
        <w:jc w:val="both"/>
        <w:rPr>
          <w:rFonts w:cstheme="minorHAnsi"/>
          <w:b/>
          <w:bCs/>
        </w:rPr>
      </w:pPr>
      <w:r w:rsidRPr="00096F88">
        <w:rPr>
          <w:rFonts w:cstheme="minorHAnsi"/>
          <w:bCs/>
        </w:rPr>
        <w:t xml:space="preserve">To give all </w:t>
      </w:r>
      <w:r w:rsidR="0002695D">
        <w:rPr>
          <w:rFonts w:cstheme="minorHAnsi"/>
          <w:bCs/>
        </w:rPr>
        <w:t>children</w:t>
      </w:r>
      <w:r w:rsidRPr="00096F88">
        <w:rPr>
          <w:rFonts w:cstheme="minorHAnsi"/>
          <w:bCs/>
        </w:rPr>
        <w:t xml:space="preserve"> the opportunity to overcome any barriers to learning and assessment, resulting from </w:t>
      </w:r>
      <w:r w:rsidR="00065F25">
        <w:rPr>
          <w:rFonts w:cstheme="minorHAnsi"/>
          <w:bCs/>
        </w:rPr>
        <w:t>being an</w:t>
      </w:r>
      <w:r w:rsidR="00065F25" w:rsidRPr="00096F88">
        <w:rPr>
          <w:rFonts w:cstheme="minorHAnsi"/>
          <w:bCs/>
        </w:rPr>
        <w:t xml:space="preserve"> </w:t>
      </w:r>
      <w:r w:rsidRPr="00096F88">
        <w:rPr>
          <w:rFonts w:cstheme="minorHAnsi"/>
          <w:bCs/>
        </w:rPr>
        <w:t>EAL</w:t>
      </w:r>
      <w:r w:rsidR="00065F25">
        <w:rPr>
          <w:rFonts w:cstheme="minorHAnsi"/>
          <w:bCs/>
        </w:rPr>
        <w:t xml:space="preserve"> learner</w:t>
      </w:r>
      <w:r w:rsidRPr="00096F88">
        <w:rPr>
          <w:rFonts w:cstheme="minorHAnsi"/>
          <w:bCs/>
        </w:rPr>
        <w:t>;</w:t>
      </w:r>
    </w:p>
    <w:p w14:paraId="15E977A0" w14:textId="2F9154CB" w:rsidR="00FD7D91" w:rsidRPr="00096F88" w:rsidRDefault="005832CD" w:rsidP="00096F88">
      <w:pPr>
        <w:pStyle w:val="ListParagraph"/>
        <w:numPr>
          <w:ilvl w:val="0"/>
          <w:numId w:val="1"/>
        </w:numPr>
        <w:spacing w:after="0" w:line="240" w:lineRule="auto"/>
        <w:ind w:left="567"/>
        <w:jc w:val="both"/>
        <w:rPr>
          <w:rFonts w:cstheme="minorHAnsi"/>
          <w:b/>
          <w:bCs/>
        </w:rPr>
      </w:pPr>
      <w:r w:rsidRPr="00096F88">
        <w:rPr>
          <w:rFonts w:cstheme="minorHAnsi"/>
          <w:bCs/>
        </w:rPr>
        <w:t xml:space="preserve">To welcome and value the cultural, linguist and educational experiences that </w:t>
      </w:r>
      <w:r w:rsidR="0002695D">
        <w:rPr>
          <w:rFonts w:cstheme="minorHAnsi"/>
          <w:bCs/>
        </w:rPr>
        <w:t>EAL learners</w:t>
      </w:r>
      <w:r w:rsidRPr="00096F88">
        <w:rPr>
          <w:rFonts w:cstheme="minorHAnsi"/>
          <w:bCs/>
        </w:rPr>
        <w:t xml:space="preserve"> bring to the school;</w:t>
      </w:r>
    </w:p>
    <w:p w14:paraId="389EEE4C" w14:textId="0E4AD6F6" w:rsidR="00FD7D91" w:rsidRPr="00096F88" w:rsidRDefault="005832CD" w:rsidP="00096F88">
      <w:pPr>
        <w:pStyle w:val="ListParagraph"/>
        <w:numPr>
          <w:ilvl w:val="0"/>
          <w:numId w:val="1"/>
        </w:numPr>
        <w:spacing w:after="0" w:line="240" w:lineRule="auto"/>
        <w:ind w:left="567"/>
        <w:jc w:val="both"/>
        <w:rPr>
          <w:rFonts w:cstheme="minorHAnsi"/>
          <w:b/>
          <w:bCs/>
        </w:rPr>
      </w:pPr>
      <w:r w:rsidRPr="00096F88">
        <w:rPr>
          <w:rFonts w:cstheme="minorHAnsi"/>
          <w:bCs/>
        </w:rPr>
        <w:t xml:space="preserve">To implement school-wide strategies to ensure that EAL </w:t>
      </w:r>
      <w:r w:rsidR="0002695D">
        <w:rPr>
          <w:rFonts w:cstheme="minorHAnsi"/>
          <w:bCs/>
        </w:rPr>
        <w:t>children</w:t>
      </w:r>
      <w:r w:rsidRPr="00096F88">
        <w:rPr>
          <w:rFonts w:cstheme="minorHAnsi"/>
          <w:bCs/>
        </w:rPr>
        <w:t xml:space="preserve"> are supported in taking part in all activities;</w:t>
      </w:r>
    </w:p>
    <w:p w14:paraId="4428A3CA" w14:textId="27D50005" w:rsidR="00FD7D91" w:rsidRPr="00096F88" w:rsidRDefault="005832CD" w:rsidP="00096F88">
      <w:pPr>
        <w:pStyle w:val="ListParagraph"/>
        <w:numPr>
          <w:ilvl w:val="0"/>
          <w:numId w:val="1"/>
        </w:numPr>
        <w:spacing w:after="0" w:line="240" w:lineRule="auto"/>
        <w:ind w:left="567"/>
        <w:jc w:val="both"/>
        <w:rPr>
          <w:rFonts w:cstheme="minorHAnsi"/>
          <w:b/>
          <w:bCs/>
        </w:rPr>
      </w:pPr>
      <w:r w:rsidRPr="00096F88">
        <w:rPr>
          <w:rFonts w:cstheme="minorHAnsi"/>
          <w:bCs/>
        </w:rPr>
        <w:t xml:space="preserve">To help EAL </w:t>
      </w:r>
      <w:r w:rsidR="0002695D">
        <w:rPr>
          <w:rFonts w:cstheme="minorHAnsi"/>
          <w:bCs/>
        </w:rPr>
        <w:t>children</w:t>
      </w:r>
      <w:r w:rsidRPr="00096F88">
        <w:rPr>
          <w:rFonts w:cstheme="minorHAnsi"/>
          <w:bCs/>
        </w:rPr>
        <w:t xml:space="preserve"> to become confident and fluent in speaking</w:t>
      </w:r>
      <w:r w:rsidR="00D32DE2">
        <w:rPr>
          <w:rFonts w:cstheme="minorHAnsi"/>
          <w:bCs/>
        </w:rPr>
        <w:t xml:space="preserve">, </w:t>
      </w:r>
      <w:r w:rsidRPr="00096F88">
        <w:rPr>
          <w:rFonts w:cstheme="minorHAnsi"/>
          <w:bCs/>
        </w:rPr>
        <w:t>listening, reading</w:t>
      </w:r>
      <w:r w:rsidR="00D32DE2">
        <w:rPr>
          <w:rFonts w:cstheme="minorHAnsi"/>
          <w:bCs/>
        </w:rPr>
        <w:t xml:space="preserve"> and viewing,</w:t>
      </w:r>
      <w:r w:rsidRPr="00096F88">
        <w:rPr>
          <w:rFonts w:cstheme="minorHAnsi"/>
          <w:bCs/>
        </w:rPr>
        <w:t xml:space="preserve"> and writing in English, in order to be able to fulfil their academic potential while respecting their skills in their home language; </w:t>
      </w:r>
    </w:p>
    <w:p w14:paraId="66204F7A" w14:textId="77777777" w:rsidR="00FD7D91" w:rsidRPr="00096F88" w:rsidRDefault="005832CD" w:rsidP="00096F88">
      <w:pPr>
        <w:pStyle w:val="ListParagraph"/>
        <w:numPr>
          <w:ilvl w:val="0"/>
          <w:numId w:val="1"/>
        </w:numPr>
        <w:spacing w:after="0" w:line="240" w:lineRule="auto"/>
        <w:ind w:left="567"/>
        <w:jc w:val="both"/>
        <w:rPr>
          <w:rFonts w:cstheme="minorHAnsi"/>
          <w:b/>
          <w:bCs/>
        </w:rPr>
      </w:pPr>
      <w:r w:rsidRPr="00096F88">
        <w:rPr>
          <w:rFonts w:cstheme="minorHAnsi"/>
          <w:bCs/>
        </w:rPr>
        <w:t>To identify and make maximum use of the opportunities for modelling fluent English;</w:t>
      </w:r>
    </w:p>
    <w:p w14:paraId="0095E606" w14:textId="77777777" w:rsidR="00FD7D91" w:rsidRPr="00096F88" w:rsidRDefault="005832CD" w:rsidP="00096F88">
      <w:pPr>
        <w:pStyle w:val="ListParagraph"/>
        <w:numPr>
          <w:ilvl w:val="0"/>
          <w:numId w:val="1"/>
        </w:numPr>
        <w:spacing w:after="0" w:line="240" w:lineRule="auto"/>
        <w:ind w:left="567"/>
        <w:jc w:val="both"/>
        <w:rPr>
          <w:rFonts w:cstheme="minorHAnsi"/>
          <w:b/>
          <w:bCs/>
        </w:rPr>
      </w:pPr>
      <w:r w:rsidRPr="00096F88">
        <w:rPr>
          <w:rFonts w:cstheme="minorHAnsi"/>
          <w:bCs/>
        </w:rPr>
        <w:t>To encourage and enable parental support in improving children’s attainment.</w:t>
      </w:r>
    </w:p>
    <w:p w14:paraId="11A61A79" w14:textId="77777777" w:rsidR="00FD7D91" w:rsidRPr="00096F88" w:rsidRDefault="00FD7D91" w:rsidP="00096F88">
      <w:pPr>
        <w:pStyle w:val="ListParagraph"/>
        <w:spacing w:after="0" w:line="240" w:lineRule="auto"/>
        <w:jc w:val="both"/>
        <w:rPr>
          <w:rFonts w:cstheme="minorHAnsi"/>
          <w:b/>
          <w:bCs/>
        </w:rPr>
      </w:pPr>
    </w:p>
    <w:p w14:paraId="2C524078" w14:textId="216DE3A2" w:rsidR="00FD7D91" w:rsidRDefault="005832CD" w:rsidP="00096F88">
      <w:pPr>
        <w:spacing w:after="0" w:line="240" w:lineRule="auto"/>
        <w:jc w:val="both"/>
        <w:rPr>
          <w:rFonts w:cstheme="minorHAnsi"/>
          <w:b/>
          <w:bCs/>
        </w:rPr>
      </w:pPr>
      <w:r w:rsidRPr="00096F88">
        <w:rPr>
          <w:rFonts w:cstheme="minorHAnsi"/>
          <w:b/>
          <w:bCs/>
        </w:rPr>
        <w:t>Strategies</w:t>
      </w:r>
    </w:p>
    <w:p w14:paraId="0FC28C01" w14:textId="77777777" w:rsidR="00C0600E" w:rsidRPr="00096F88" w:rsidRDefault="00C0600E" w:rsidP="00096F88">
      <w:pPr>
        <w:spacing w:after="0" w:line="240" w:lineRule="auto"/>
        <w:jc w:val="both"/>
        <w:rPr>
          <w:rFonts w:cstheme="minorHAnsi"/>
          <w:b/>
          <w:bCs/>
        </w:rPr>
      </w:pPr>
    </w:p>
    <w:p w14:paraId="6A7FF686" w14:textId="77777777" w:rsidR="00FD7D91" w:rsidRPr="00096F88" w:rsidRDefault="005832CD" w:rsidP="00096F88">
      <w:pPr>
        <w:pStyle w:val="ListParagraph"/>
        <w:numPr>
          <w:ilvl w:val="0"/>
          <w:numId w:val="2"/>
        </w:numPr>
        <w:spacing w:after="0" w:line="240" w:lineRule="auto"/>
        <w:ind w:left="567"/>
        <w:jc w:val="both"/>
        <w:rPr>
          <w:rFonts w:cstheme="minorHAnsi"/>
          <w:bCs/>
        </w:rPr>
      </w:pPr>
      <w:r w:rsidRPr="00096F88">
        <w:rPr>
          <w:rFonts w:cstheme="minorHAnsi"/>
          <w:bCs/>
        </w:rPr>
        <w:t>All classrooms to be socially and intellectually inclusive, valuing cultural differences and fostering a range of individual identities;</w:t>
      </w:r>
    </w:p>
    <w:p w14:paraId="4A215A58" w14:textId="33ABBF7B" w:rsidR="00FD7D91" w:rsidRPr="00096F88" w:rsidRDefault="005832CD" w:rsidP="00096F88">
      <w:pPr>
        <w:pStyle w:val="ListParagraph"/>
        <w:numPr>
          <w:ilvl w:val="0"/>
          <w:numId w:val="2"/>
        </w:numPr>
        <w:spacing w:after="0" w:line="240" w:lineRule="auto"/>
        <w:ind w:left="567"/>
        <w:jc w:val="both"/>
        <w:rPr>
          <w:rFonts w:cstheme="minorHAnsi"/>
          <w:bCs/>
        </w:rPr>
      </w:pPr>
      <w:r w:rsidRPr="00096F88">
        <w:rPr>
          <w:rFonts w:cstheme="minorHAnsi"/>
          <w:bCs/>
        </w:rPr>
        <w:t>Recognise</w:t>
      </w:r>
      <w:r w:rsidR="00D32DE2">
        <w:rPr>
          <w:rFonts w:cstheme="minorHAnsi"/>
          <w:bCs/>
        </w:rPr>
        <w:t xml:space="preserve"> and show an interest in</w:t>
      </w:r>
      <w:r w:rsidRPr="00096F88">
        <w:rPr>
          <w:rFonts w:cstheme="minorHAnsi"/>
          <w:bCs/>
        </w:rPr>
        <w:t xml:space="preserve"> the child’s mother tongue and boost the child’s self-esteem; </w:t>
      </w:r>
    </w:p>
    <w:p w14:paraId="7C93B416" w14:textId="77777777" w:rsidR="00FD7D91" w:rsidRPr="00096F88" w:rsidRDefault="005832CD" w:rsidP="00096F88">
      <w:pPr>
        <w:pStyle w:val="ListParagraph"/>
        <w:numPr>
          <w:ilvl w:val="0"/>
          <w:numId w:val="2"/>
        </w:numPr>
        <w:spacing w:after="0" w:line="240" w:lineRule="auto"/>
        <w:ind w:left="567"/>
        <w:jc w:val="both"/>
        <w:rPr>
          <w:rFonts w:cstheme="minorHAnsi"/>
          <w:bCs/>
        </w:rPr>
      </w:pPr>
      <w:r w:rsidRPr="00096F88">
        <w:rPr>
          <w:rFonts w:cstheme="minorHAnsi"/>
          <w:bCs/>
        </w:rPr>
        <w:t>Identify the child’s strengths and acknowledge the time it takes to become fluent in an additional language;</w:t>
      </w:r>
    </w:p>
    <w:p w14:paraId="4970B331" w14:textId="77777777" w:rsidR="00FD7D91" w:rsidRPr="00096F88" w:rsidRDefault="005832CD" w:rsidP="00096F88">
      <w:pPr>
        <w:pStyle w:val="ListParagraph"/>
        <w:numPr>
          <w:ilvl w:val="0"/>
          <w:numId w:val="2"/>
        </w:numPr>
        <w:spacing w:after="0" w:line="240" w:lineRule="auto"/>
        <w:ind w:left="567"/>
        <w:jc w:val="both"/>
        <w:rPr>
          <w:rFonts w:cstheme="minorHAnsi"/>
          <w:bCs/>
        </w:rPr>
      </w:pPr>
      <w:r w:rsidRPr="00096F88">
        <w:rPr>
          <w:rFonts w:cstheme="minorHAnsi"/>
          <w:bCs/>
        </w:rPr>
        <w:t>Encourage families to continue to develop their child’s first language in order to enlarge vocabulary and other relevant language skills.</w:t>
      </w:r>
    </w:p>
    <w:p w14:paraId="6386B67A" w14:textId="77777777" w:rsidR="00096F88" w:rsidRDefault="00096F88" w:rsidP="00096F88">
      <w:pPr>
        <w:spacing w:after="0" w:line="240" w:lineRule="auto"/>
        <w:jc w:val="both"/>
        <w:rPr>
          <w:rFonts w:cstheme="minorHAnsi"/>
          <w:b/>
          <w:bCs/>
        </w:rPr>
      </w:pPr>
    </w:p>
    <w:p w14:paraId="03973ABE" w14:textId="1CC54C3C" w:rsidR="00FD7D91" w:rsidRDefault="005832CD" w:rsidP="00096F88">
      <w:pPr>
        <w:spacing w:after="0" w:line="240" w:lineRule="auto"/>
        <w:jc w:val="both"/>
        <w:rPr>
          <w:rFonts w:cstheme="minorHAnsi"/>
          <w:b/>
          <w:bCs/>
        </w:rPr>
      </w:pPr>
      <w:r w:rsidRPr="00096F88">
        <w:rPr>
          <w:rFonts w:cstheme="minorHAnsi"/>
          <w:b/>
          <w:bCs/>
        </w:rPr>
        <w:t>Teaching and Learning</w:t>
      </w:r>
    </w:p>
    <w:p w14:paraId="580A6267" w14:textId="77777777" w:rsidR="00C0600E" w:rsidRPr="00096F88" w:rsidRDefault="00C0600E" w:rsidP="00096F88">
      <w:pPr>
        <w:spacing w:after="0" w:line="240" w:lineRule="auto"/>
        <w:jc w:val="both"/>
        <w:rPr>
          <w:rFonts w:cstheme="minorHAnsi"/>
          <w:b/>
          <w:bCs/>
        </w:rPr>
      </w:pPr>
    </w:p>
    <w:p w14:paraId="7715D495" w14:textId="10DE48D6" w:rsidR="00FD7D91" w:rsidRPr="00096F88" w:rsidRDefault="00B9160E" w:rsidP="008175C7">
      <w:pPr>
        <w:spacing w:after="0" w:line="240" w:lineRule="auto"/>
        <w:jc w:val="both"/>
        <w:rPr>
          <w:rFonts w:cstheme="minorHAnsi"/>
          <w:bCs/>
        </w:rPr>
      </w:pPr>
      <w:r w:rsidRPr="00096F88">
        <w:rPr>
          <w:rFonts w:cstheme="minorHAnsi"/>
          <w:bCs/>
        </w:rPr>
        <w:t>The</w:t>
      </w:r>
      <w:r w:rsidR="008175C7">
        <w:rPr>
          <w:rFonts w:cstheme="minorHAnsi"/>
          <w:bCs/>
        </w:rPr>
        <w:t xml:space="preserve"> SENDCo oversees the EAL Register.  </w:t>
      </w:r>
      <w:r w:rsidR="005832CD" w:rsidRPr="00096F88">
        <w:rPr>
          <w:rFonts w:cstheme="minorHAnsi"/>
          <w:bCs/>
        </w:rPr>
        <w:t xml:space="preserve">An EAL assessment document will be introduced to monitor and record the progress of EAL students </w:t>
      </w:r>
      <w:r w:rsidR="008175C7">
        <w:rPr>
          <w:rFonts w:cstheme="minorHAnsi"/>
          <w:bCs/>
        </w:rPr>
        <w:t>once a baseline assessment has taken place.</w:t>
      </w:r>
      <w:r w:rsidR="00334CD0">
        <w:rPr>
          <w:rFonts w:cstheme="minorHAnsi"/>
          <w:bCs/>
        </w:rPr>
        <w:t xml:space="preserve"> </w:t>
      </w:r>
      <w:r w:rsidR="008175C7">
        <w:rPr>
          <w:rFonts w:cstheme="minorHAnsi"/>
          <w:bCs/>
        </w:rPr>
        <w:t xml:space="preserve">  Staff will use: </w:t>
      </w:r>
      <w:r w:rsidR="006B13B9">
        <w:rPr>
          <w:rFonts w:cstheme="minorHAnsi"/>
          <w:bCs/>
        </w:rPr>
        <w:t xml:space="preserve">classroom </w:t>
      </w:r>
      <w:r w:rsidR="00334CD0">
        <w:rPr>
          <w:rFonts w:cstheme="minorHAnsi"/>
          <w:bCs/>
        </w:rPr>
        <w:t xml:space="preserve">techniques, </w:t>
      </w:r>
      <w:r w:rsidR="006B13B9">
        <w:rPr>
          <w:rFonts w:cstheme="minorHAnsi"/>
          <w:bCs/>
        </w:rPr>
        <w:t>strategies</w:t>
      </w:r>
      <w:r w:rsidR="00334CD0">
        <w:rPr>
          <w:rFonts w:cstheme="minorHAnsi"/>
          <w:bCs/>
        </w:rPr>
        <w:t xml:space="preserve">, </w:t>
      </w:r>
      <w:r w:rsidR="006B13B9">
        <w:rPr>
          <w:rFonts w:cstheme="minorHAnsi"/>
          <w:bCs/>
        </w:rPr>
        <w:t>activities</w:t>
      </w:r>
      <w:r w:rsidR="00334CD0">
        <w:rPr>
          <w:rFonts w:cstheme="minorHAnsi"/>
          <w:bCs/>
        </w:rPr>
        <w:t xml:space="preserve"> and models of support</w:t>
      </w:r>
      <w:r w:rsidR="006B13B9">
        <w:rPr>
          <w:rFonts w:cstheme="minorHAnsi"/>
          <w:bCs/>
        </w:rPr>
        <w:t xml:space="preserve"> </w:t>
      </w:r>
      <w:r w:rsidR="00334CD0">
        <w:rPr>
          <w:rFonts w:cstheme="minorHAnsi"/>
          <w:bCs/>
        </w:rPr>
        <w:t>that match</w:t>
      </w:r>
      <w:r w:rsidR="006B13B9">
        <w:rPr>
          <w:rFonts w:cstheme="minorHAnsi"/>
          <w:bCs/>
        </w:rPr>
        <w:t xml:space="preserve"> the learners’ level of English proficiency as identified through EAL assessment.</w:t>
      </w:r>
      <w:r w:rsidR="005832CD" w:rsidRPr="00096F88">
        <w:rPr>
          <w:rFonts w:cstheme="minorHAnsi"/>
          <w:bCs/>
        </w:rPr>
        <w:t xml:space="preserve"> </w:t>
      </w:r>
    </w:p>
    <w:p w14:paraId="1B8958B5" w14:textId="77777777" w:rsidR="00FD7D91" w:rsidRPr="00096F88" w:rsidRDefault="00FD7D91" w:rsidP="00096F88">
      <w:pPr>
        <w:spacing w:after="0" w:line="240" w:lineRule="auto"/>
        <w:jc w:val="both"/>
        <w:rPr>
          <w:rFonts w:cstheme="minorHAnsi"/>
          <w:bCs/>
          <w:color w:val="FF0000"/>
        </w:rPr>
      </w:pPr>
    </w:p>
    <w:p w14:paraId="1CE9E898" w14:textId="1B58369E" w:rsidR="00AB08FC" w:rsidRDefault="005832CD" w:rsidP="00096F88">
      <w:pPr>
        <w:spacing w:after="0" w:line="240" w:lineRule="auto"/>
        <w:jc w:val="both"/>
        <w:rPr>
          <w:rFonts w:cstheme="minorHAnsi"/>
          <w:bCs/>
        </w:rPr>
      </w:pPr>
      <w:r w:rsidRPr="00096F88">
        <w:rPr>
          <w:rFonts w:cstheme="minorHAnsi"/>
          <w:bCs/>
        </w:rPr>
        <w:t xml:space="preserve">EAL pupils will be integrated in the same class as our </w:t>
      </w:r>
      <w:r w:rsidR="00D8286B">
        <w:t>monolingual English-speaking children</w:t>
      </w:r>
      <w:r w:rsidRPr="00096F88">
        <w:rPr>
          <w:rFonts w:cstheme="minorHAnsi"/>
          <w:bCs/>
        </w:rPr>
        <w:t xml:space="preserve">. Everyone in the school is therefore responsible for helping our EAL children to become more fluent in English. </w:t>
      </w:r>
      <w:r w:rsidR="00AB08FC">
        <w:t>ALL school staff play a crucial role in modelling uses of language.</w:t>
      </w:r>
    </w:p>
    <w:p w14:paraId="3BDE813E" w14:textId="77777777" w:rsidR="00AB08FC" w:rsidRDefault="00AB08FC" w:rsidP="00096F88">
      <w:pPr>
        <w:spacing w:after="0" w:line="240" w:lineRule="auto"/>
        <w:jc w:val="both"/>
        <w:rPr>
          <w:rFonts w:cstheme="minorHAnsi"/>
          <w:bCs/>
        </w:rPr>
      </w:pPr>
    </w:p>
    <w:p w14:paraId="7F1CE5E7" w14:textId="3699BF06" w:rsidR="00FD7D91" w:rsidRDefault="005832CD" w:rsidP="00096F88">
      <w:pPr>
        <w:spacing w:after="0" w:line="240" w:lineRule="auto"/>
        <w:jc w:val="both"/>
        <w:rPr>
          <w:rFonts w:cstheme="minorHAnsi"/>
          <w:bCs/>
        </w:rPr>
      </w:pPr>
      <w:r w:rsidRPr="00096F88">
        <w:rPr>
          <w:rFonts w:cstheme="minorHAnsi"/>
          <w:bCs/>
        </w:rPr>
        <w:t>During lessons teachers will</w:t>
      </w:r>
      <w:r w:rsidR="00AC2FA3">
        <w:rPr>
          <w:rFonts w:cstheme="minorHAnsi"/>
          <w:bCs/>
        </w:rPr>
        <w:t xml:space="preserve"> adapt teaching to ensure effective learning, suggestions include</w:t>
      </w:r>
      <w:r w:rsidRPr="00096F88">
        <w:rPr>
          <w:rFonts w:cstheme="minorHAnsi"/>
          <w:bCs/>
        </w:rPr>
        <w:t>:</w:t>
      </w:r>
    </w:p>
    <w:p w14:paraId="06CAB0A0" w14:textId="77777777" w:rsidR="0002695D" w:rsidRPr="00096F88" w:rsidRDefault="0002695D" w:rsidP="00096F88">
      <w:pPr>
        <w:spacing w:after="0" w:line="240" w:lineRule="auto"/>
        <w:jc w:val="both"/>
        <w:rPr>
          <w:rFonts w:cstheme="minorHAnsi"/>
          <w:bCs/>
        </w:rPr>
      </w:pPr>
    </w:p>
    <w:p w14:paraId="001EDEDF" w14:textId="31046F73" w:rsidR="00AB08FC" w:rsidRPr="00AB08FC" w:rsidRDefault="00AB08FC" w:rsidP="00AB08FC">
      <w:pPr>
        <w:pStyle w:val="ListParagraph"/>
        <w:numPr>
          <w:ilvl w:val="0"/>
          <w:numId w:val="3"/>
        </w:numPr>
        <w:spacing w:after="0" w:line="240" w:lineRule="auto"/>
        <w:ind w:left="567"/>
        <w:jc w:val="both"/>
        <w:rPr>
          <w:rFonts w:cstheme="minorHAnsi"/>
          <w:bCs/>
        </w:rPr>
      </w:pPr>
      <w:r>
        <w:rPr>
          <w:rFonts w:cstheme="minorHAnsi"/>
          <w:bCs/>
        </w:rPr>
        <w:t>Language demands of learning tasks are identified and included in planning;</w:t>
      </w:r>
    </w:p>
    <w:p w14:paraId="0A85277A" w14:textId="3671BD63" w:rsidR="00AC2FA3" w:rsidRPr="00AC2FA3" w:rsidRDefault="00AB08FC" w:rsidP="00AC2FA3">
      <w:pPr>
        <w:pStyle w:val="ListParagraph"/>
        <w:numPr>
          <w:ilvl w:val="0"/>
          <w:numId w:val="3"/>
        </w:numPr>
        <w:spacing w:after="0" w:line="240" w:lineRule="auto"/>
        <w:ind w:left="567"/>
        <w:jc w:val="both"/>
        <w:rPr>
          <w:rFonts w:cstheme="minorHAnsi"/>
          <w:bCs/>
        </w:rPr>
      </w:pPr>
      <w:r>
        <w:t>A clear distinction should be made between EAL and Special Educational Needs;</w:t>
      </w:r>
    </w:p>
    <w:p w14:paraId="34247881" w14:textId="447B4253" w:rsidR="0002695D" w:rsidRDefault="00C57B95" w:rsidP="00096F88">
      <w:pPr>
        <w:pStyle w:val="ListParagraph"/>
        <w:numPr>
          <w:ilvl w:val="0"/>
          <w:numId w:val="3"/>
        </w:numPr>
        <w:spacing w:after="0" w:line="240" w:lineRule="auto"/>
        <w:ind w:left="567"/>
        <w:jc w:val="both"/>
        <w:rPr>
          <w:rFonts w:cstheme="minorHAnsi"/>
          <w:bCs/>
        </w:rPr>
      </w:pPr>
      <w:r>
        <w:rPr>
          <w:rFonts w:cstheme="minorHAnsi"/>
          <w:bCs/>
        </w:rPr>
        <w:t>Set</w:t>
      </w:r>
      <w:r w:rsidR="005832CD" w:rsidRPr="00096F88">
        <w:rPr>
          <w:rFonts w:cstheme="minorHAnsi"/>
          <w:bCs/>
        </w:rPr>
        <w:t xml:space="preserve"> high </w:t>
      </w:r>
      <w:r>
        <w:rPr>
          <w:rFonts w:cstheme="minorHAnsi"/>
          <w:bCs/>
        </w:rPr>
        <w:t>expectations for all learners and provide targeted language support;</w:t>
      </w:r>
      <w:r w:rsidR="00AF03A3">
        <w:rPr>
          <w:rFonts w:cstheme="minorHAnsi"/>
          <w:bCs/>
        </w:rPr>
        <w:t xml:space="preserve"> </w:t>
      </w:r>
    </w:p>
    <w:p w14:paraId="47AC4F4E" w14:textId="6BCE4D04" w:rsidR="00AC2FA3" w:rsidRDefault="00AC2FA3" w:rsidP="00096F88">
      <w:pPr>
        <w:pStyle w:val="ListParagraph"/>
        <w:numPr>
          <w:ilvl w:val="0"/>
          <w:numId w:val="3"/>
        </w:numPr>
        <w:spacing w:after="0" w:line="240" w:lineRule="auto"/>
        <w:ind w:left="567"/>
        <w:jc w:val="both"/>
        <w:rPr>
          <w:rFonts w:cstheme="minorHAnsi"/>
          <w:bCs/>
        </w:rPr>
      </w:pPr>
      <w:r>
        <w:rPr>
          <w:rFonts w:cstheme="minorHAnsi"/>
          <w:bCs/>
        </w:rPr>
        <w:t xml:space="preserve">Consider seating the learner in a place they can easily see and hear the teacher, teacher to monitor reactions and facial expressions. </w:t>
      </w:r>
    </w:p>
    <w:p w14:paraId="646D7967" w14:textId="77777777" w:rsidR="00112007" w:rsidRDefault="00112007" w:rsidP="00112007">
      <w:pPr>
        <w:pStyle w:val="ListParagraph"/>
        <w:spacing w:after="0" w:line="240" w:lineRule="auto"/>
        <w:ind w:left="567"/>
        <w:jc w:val="both"/>
        <w:rPr>
          <w:rFonts w:cstheme="minorHAnsi"/>
          <w:bCs/>
        </w:rPr>
      </w:pPr>
    </w:p>
    <w:p w14:paraId="076AEE6E" w14:textId="36BBFC51" w:rsidR="00FD7D91" w:rsidRPr="00096F88" w:rsidRDefault="00AF03A3" w:rsidP="00096F88">
      <w:pPr>
        <w:pStyle w:val="ListParagraph"/>
        <w:numPr>
          <w:ilvl w:val="0"/>
          <w:numId w:val="3"/>
        </w:numPr>
        <w:spacing w:after="0" w:line="240" w:lineRule="auto"/>
        <w:ind w:left="567"/>
        <w:jc w:val="both"/>
        <w:rPr>
          <w:rFonts w:cstheme="minorHAnsi"/>
          <w:bCs/>
        </w:rPr>
      </w:pPr>
      <w:r>
        <w:rPr>
          <w:rFonts w:cstheme="minorHAnsi"/>
          <w:bCs/>
        </w:rPr>
        <w:t>E</w:t>
      </w:r>
      <w:r w:rsidR="005832CD" w:rsidRPr="00096F88">
        <w:rPr>
          <w:rFonts w:cstheme="minorHAnsi"/>
          <w:bCs/>
        </w:rPr>
        <w:t xml:space="preserve">xpect </w:t>
      </w:r>
      <w:r w:rsidR="00AC2FA3">
        <w:rPr>
          <w:rFonts w:cstheme="minorHAnsi"/>
          <w:bCs/>
        </w:rPr>
        <w:t>EAL learners</w:t>
      </w:r>
      <w:r w:rsidR="005832CD" w:rsidRPr="00096F88">
        <w:rPr>
          <w:rFonts w:cstheme="minorHAnsi"/>
          <w:bCs/>
        </w:rPr>
        <w:t xml:space="preserve"> to contribute</w:t>
      </w:r>
      <w:r>
        <w:rPr>
          <w:rFonts w:cstheme="minorHAnsi"/>
          <w:bCs/>
        </w:rPr>
        <w:t>, providing alternative ways for ‘New to English’ learners to demonstrate understanding, recognise</w:t>
      </w:r>
      <w:r w:rsidR="009B15BA">
        <w:rPr>
          <w:rFonts w:cstheme="minorHAnsi"/>
          <w:bCs/>
        </w:rPr>
        <w:t xml:space="preserve"> that some learners may go through a silent period;</w:t>
      </w:r>
    </w:p>
    <w:p w14:paraId="2C4993AE" w14:textId="77777777" w:rsidR="00FD7D91" w:rsidRPr="00096F88" w:rsidRDefault="005832CD" w:rsidP="00096F88">
      <w:pPr>
        <w:pStyle w:val="ListParagraph"/>
        <w:numPr>
          <w:ilvl w:val="0"/>
          <w:numId w:val="3"/>
        </w:numPr>
        <w:spacing w:after="0" w:line="240" w:lineRule="auto"/>
        <w:ind w:left="567"/>
        <w:jc w:val="both"/>
        <w:rPr>
          <w:rFonts w:cstheme="minorHAnsi"/>
          <w:bCs/>
        </w:rPr>
      </w:pPr>
      <w:r w:rsidRPr="00096F88">
        <w:rPr>
          <w:rFonts w:cstheme="minorHAnsi"/>
          <w:bCs/>
        </w:rPr>
        <w:t xml:space="preserve">Set appropriate and challenging learning objectives, with children’s progress being monitored carefully, acknowledging that a child with EAL is as able as any other child; </w:t>
      </w:r>
    </w:p>
    <w:p w14:paraId="1DB34A03" w14:textId="5EA73126" w:rsidR="00FD7D91" w:rsidRPr="00096F88" w:rsidRDefault="005832CD" w:rsidP="00096F88">
      <w:pPr>
        <w:pStyle w:val="ListParagraph"/>
        <w:numPr>
          <w:ilvl w:val="0"/>
          <w:numId w:val="3"/>
        </w:numPr>
        <w:spacing w:after="0" w:line="240" w:lineRule="auto"/>
        <w:ind w:left="567"/>
        <w:jc w:val="both"/>
        <w:rPr>
          <w:rFonts w:cstheme="minorHAnsi"/>
          <w:bCs/>
        </w:rPr>
      </w:pPr>
      <w:r w:rsidRPr="00096F88">
        <w:rPr>
          <w:rFonts w:cstheme="minorHAnsi"/>
          <w:bCs/>
        </w:rPr>
        <w:t xml:space="preserve">Recognise that EAL </w:t>
      </w:r>
      <w:r w:rsidR="0002695D">
        <w:rPr>
          <w:rFonts w:cstheme="minorHAnsi"/>
          <w:bCs/>
        </w:rPr>
        <w:t>learners</w:t>
      </w:r>
      <w:r w:rsidRPr="00096F88">
        <w:rPr>
          <w:rFonts w:cstheme="minorHAnsi"/>
          <w:bCs/>
        </w:rPr>
        <w:t xml:space="preserve"> may need more time to process answers;</w:t>
      </w:r>
    </w:p>
    <w:p w14:paraId="022B19BA" w14:textId="77777777" w:rsidR="00FD7D91" w:rsidRPr="00096F88" w:rsidRDefault="005832CD" w:rsidP="00096F88">
      <w:pPr>
        <w:pStyle w:val="ListParagraph"/>
        <w:numPr>
          <w:ilvl w:val="0"/>
          <w:numId w:val="3"/>
        </w:numPr>
        <w:spacing w:after="0" w:line="240" w:lineRule="auto"/>
        <w:ind w:left="567"/>
        <w:jc w:val="both"/>
        <w:rPr>
          <w:rFonts w:cstheme="minorHAnsi"/>
          <w:bCs/>
        </w:rPr>
      </w:pPr>
      <w:r w:rsidRPr="00096F88">
        <w:rPr>
          <w:rFonts w:cstheme="minorHAnsi"/>
          <w:bCs/>
        </w:rPr>
        <w:t>Allow children to use their mother tongue to explore concepts;</w:t>
      </w:r>
    </w:p>
    <w:p w14:paraId="4A86B6BB" w14:textId="5D25ECEC" w:rsidR="00FD7D91" w:rsidRPr="00096F88" w:rsidRDefault="005832CD" w:rsidP="00096F88">
      <w:pPr>
        <w:pStyle w:val="ListParagraph"/>
        <w:numPr>
          <w:ilvl w:val="0"/>
          <w:numId w:val="3"/>
        </w:numPr>
        <w:spacing w:after="0" w:line="240" w:lineRule="auto"/>
        <w:ind w:left="567"/>
        <w:jc w:val="both"/>
        <w:rPr>
          <w:rFonts w:cstheme="minorHAnsi"/>
          <w:bCs/>
        </w:rPr>
      </w:pPr>
      <w:r w:rsidRPr="00096F88">
        <w:rPr>
          <w:rFonts w:cstheme="minorHAnsi"/>
          <w:bCs/>
        </w:rPr>
        <w:lastRenderedPageBreak/>
        <w:t>Use groups to ensure that EAL children hear good models of English</w:t>
      </w:r>
      <w:r w:rsidR="009B15BA">
        <w:rPr>
          <w:rFonts w:cstheme="minorHAnsi"/>
          <w:bCs/>
        </w:rPr>
        <w:t xml:space="preserve"> proficiency</w:t>
      </w:r>
      <w:r w:rsidRPr="00096F88">
        <w:rPr>
          <w:rFonts w:cstheme="minorHAnsi"/>
          <w:bCs/>
        </w:rPr>
        <w:t xml:space="preserve"> and use collaborative group activities;</w:t>
      </w:r>
    </w:p>
    <w:p w14:paraId="2D1D0CB0" w14:textId="77777777" w:rsidR="00B9160E" w:rsidRPr="00096F88" w:rsidRDefault="005832CD" w:rsidP="00096F88">
      <w:pPr>
        <w:pStyle w:val="ListParagraph"/>
        <w:numPr>
          <w:ilvl w:val="0"/>
          <w:numId w:val="3"/>
        </w:numPr>
        <w:spacing w:after="0" w:line="240" w:lineRule="auto"/>
        <w:ind w:left="567"/>
        <w:jc w:val="both"/>
        <w:rPr>
          <w:rFonts w:cstheme="minorHAnsi"/>
          <w:bCs/>
        </w:rPr>
      </w:pPr>
      <w:r w:rsidRPr="00096F88">
        <w:rPr>
          <w:rFonts w:cstheme="minorHAnsi"/>
          <w:bCs/>
        </w:rPr>
        <w:t>Provide a range of reading books that highlight the different ways in which English is used;</w:t>
      </w:r>
    </w:p>
    <w:p w14:paraId="4E7C83DE" w14:textId="77777777" w:rsidR="00B9160E" w:rsidRPr="00096F88" w:rsidRDefault="00B9160E" w:rsidP="00096F88">
      <w:pPr>
        <w:pStyle w:val="ListParagraph"/>
        <w:numPr>
          <w:ilvl w:val="0"/>
          <w:numId w:val="3"/>
        </w:numPr>
        <w:spacing w:after="0" w:line="240" w:lineRule="auto"/>
        <w:ind w:left="567"/>
        <w:jc w:val="both"/>
        <w:rPr>
          <w:rFonts w:cstheme="minorHAnsi"/>
          <w:bCs/>
        </w:rPr>
      </w:pPr>
      <w:r w:rsidRPr="00096F88">
        <w:rPr>
          <w:rFonts w:cstheme="minorHAnsi"/>
          <w:bCs/>
        </w:rPr>
        <w:t xml:space="preserve">Pre-teach topic-specific vocabulary and provide word mats to support these learners; </w:t>
      </w:r>
    </w:p>
    <w:p w14:paraId="19DBC3E0" w14:textId="77777777" w:rsidR="00FD7D91" w:rsidRPr="00096F88" w:rsidRDefault="005832CD" w:rsidP="00096F88">
      <w:pPr>
        <w:pStyle w:val="ListParagraph"/>
        <w:numPr>
          <w:ilvl w:val="0"/>
          <w:numId w:val="3"/>
        </w:numPr>
        <w:spacing w:after="0" w:line="240" w:lineRule="auto"/>
        <w:ind w:left="567"/>
        <w:jc w:val="both"/>
        <w:rPr>
          <w:rFonts w:cstheme="minorHAnsi"/>
          <w:bCs/>
        </w:rPr>
      </w:pPr>
      <w:r w:rsidRPr="00096F88">
        <w:rPr>
          <w:rFonts w:cstheme="minorHAnsi"/>
          <w:bCs/>
        </w:rPr>
        <w:t>Provide phonics software and audio books as appropriate;</w:t>
      </w:r>
    </w:p>
    <w:p w14:paraId="134C4D93" w14:textId="27A8CC28" w:rsidR="00AB08FC" w:rsidRPr="00AB08FC" w:rsidRDefault="005832CD" w:rsidP="00AB08FC">
      <w:pPr>
        <w:pStyle w:val="ListParagraph"/>
        <w:numPr>
          <w:ilvl w:val="0"/>
          <w:numId w:val="3"/>
        </w:numPr>
        <w:spacing w:after="0" w:line="240" w:lineRule="auto"/>
        <w:ind w:left="567"/>
        <w:jc w:val="both"/>
        <w:rPr>
          <w:rFonts w:cstheme="minorHAnsi"/>
          <w:bCs/>
        </w:rPr>
      </w:pPr>
      <w:r w:rsidRPr="00096F88">
        <w:rPr>
          <w:rFonts w:cstheme="minorHAnsi"/>
          <w:bCs/>
        </w:rPr>
        <w:t>Ensure that there are many opportunities for talking to both adults and peers</w:t>
      </w:r>
      <w:r w:rsidR="00732BFB">
        <w:rPr>
          <w:rFonts w:cstheme="minorHAnsi"/>
          <w:bCs/>
        </w:rPr>
        <w:t xml:space="preserve"> in small non-threatening groups, including speaking in the learner’s preferred language</w:t>
      </w:r>
      <w:r w:rsidR="00AB08FC">
        <w:t>.</w:t>
      </w:r>
    </w:p>
    <w:p w14:paraId="4DDB9289" w14:textId="77777777" w:rsidR="00096F88" w:rsidRDefault="00096F88" w:rsidP="00096F88">
      <w:pPr>
        <w:spacing w:after="0" w:line="240" w:lineRule="auto"/>
        <w:jc w:val="both"/>
        <w:rPr>
          <w:rFonts w:cstheme="minorHAnsi"/>
          <w:bCs/>
        </w:rPr>
      </w:pPr>
    </w:p>
    <w:p w14:paraId="6665C006" w14:textId="386FE571" w:rsidR="00B9160E" w:rsidRPr="00096F88" w:rsidRDefault="00B9160E" w:rsidP="00096F88">
      <w:pPr>
        <w:spacing w:after="0" w:line="240" w:lineRule="auto"/>
        <w:jc w:val="both"/>
        <w:rPr>
          <w:rFonts w:cstheme="minorHAnsi"/>
          <w:b/>
          <w:bCs/>
        </w:rPr>
      </w:pPr>
      <w:r w:rsidRPr="00096F88">
        <w:rPr>
          <w:rFonts w:cstheme="minorHAnsi"/>
          <w:bCs/>
        </w:rPr>
        <w:t>It is important for teachers to be aware that research has found that the</w:t>
      </w:r>
      <w:r w:rsidR="00AC2FA3">
        <w:rPr>
          <w:rFonts w:cstheme="minorHAnsi"/>
          <w:bCs/>
        </w:rPr>
        <w:t xml:space="preserve"> attainment</w:t>
      </w:r>
      <w:r w:rsidRPr="00096F88">
        <w:rPr>
          <w:rFonts w:cstheme="minorHAnsi"/>
          <w:bCs/>
        </w:rPr>
        <w:t xml:space="preserve"> gap between children with EAL and </w:t>
      </w:r>
      <w:r w:rsidR="00AB08FC">
        <w:t>monolingual English-speaking children</w:t>
      </w:r>
      <w:r w:rsidRPr="00096F88">
        <w:rPr>
          <w:rFonts w:cstheme="minorHAnsi"/>
          <w:bCs/>
        </w:rPr>
        <w:t xml:space="preserve"> increases throughout their time at school. It is therefore important that children with EAL are given regular support during their time at </w:t>
      </w:r>
      <w:r w:rsidR="008175C7">
        <w:rPr>
          <w:rFonts w:cstheme="minorHAnsi"/>
          <w:bCs/>
        </w:rPr>
        <w:t>Oakhyrst Grange School</w:t>
      </w:r>
      <w:r w:rsidRPr="00096F88">
        <w:rPr>
          <w:rFonts w:cstheme="minorHAnsi"/>
          <w:bCs/>
        </w:rPr>
        <w:t>, particularly focusing on English comprehension and vocabulary. Pre-teaching is a proven strategy to have a positive outcome on attainment for learners with EAL, so this will be used where applicable.</w:t>
      </w:r>
    </w:p>
    <w:p w14:paraId="1341E3B6" w14:textId="77777777" w:rsidR="00096F88" w:rsidRDefault="00096F88" w:rsidP="00096F88">
      <w:pPr>
        <w:spacing w:after="0" w:line="240" w:lineRule="auto"/>
        <w:jc w:val="both"/>
        <w:rPr>
          <w:rFonts w:cstheme="minorHAnsi"/>
          <w:b/>
          <w:bCs/>
        </w:rPr>
      </w:pPr>
    </w:p>
    <w:p w14:paraId="688495F8" w14:textId="4660D0D8" w:rsidR="00FD7D91" w:rsidRDefault="005832CD" w:rsidP="00096F88">
      <w:pPr>
        <w:spacing w:after="0" w:line="240" w:lineRule="auto"/>
        <w:jc w:val="both"/>
        <w:rPr>
          <w:rFonts w:cstheme="minorHAnsi"/>
          <w:b/>
          <w:bCs/>
        </w:rPr>
      </w:pPr>
      <w:r w:rsidRPr="00096F88">
        <w:rPr>
          <w:rFonts w:cstheme="minorHAnsi"/>
          <w:b/>
          <w:bCs/>
        </w:rPr>
        <w:t>Staff Communication</w:t>
      </w:r>
    </w:p>
    <w:p w14:paraId="0B38CAB6" w14:textId="77777777" w:rsidR="00C0600E" w:rsidRPr="00096F88" w:rsidRDefault="00C0600E" w:rsidP="00096F88">
      <w:pPr>
        <w:spacing w:after="0" w:line="240" w:lineRule="auto"/>
        <w:jc w:val="both"/>
        <w:rPr>
          <w:rFonts w:cstheme="minorHAnsi"/>
          <w:b/>
          <w:bCs/>
        </w:rPr>
      </w:pPr>
    </w:p>
    <w:p w14:paraId="417A4B99" w14:textId="77777777" w:rsidR="00FD7D91" w:rsidRPr="00096F88" w:rsidRDefault="005832CD" w:rsidP="00096F88">
      <w:pPr>
        <w:spacing w:after="0" w:line="240" w:lineRule="auto"/>
        <w:jc w:val="both"/>
        <w:rPr>
          <w:rFonts w:cstheme="minorHAnsi"/>
          <w:bCs/>
        </w:rPr>
      </w:pPr>
      <w:r w:rsidRPr="00096F88">
        <w:rPr>
          <w:rFonts w:cstheme="minorHAnsi"/>
          <w:bCs/>
        </w:rPr>
        <w:t xml:space="preserve">The staff will: </w:t>
      </w:r>
    </w:p>
    <w:p w14:paraId="023D7F44" w14:textId="4713B9FA" w:rsidR="009A18B0" w:rsidRPr="009A18B0" w:rsidRDefault="005832CD" w:rsidP="009A18B0">
      <w:pPr>
        <w:pStyle w:val="ListParagraph"/>
        <w:numPr>
          <w:ilvl w:val="0"/>
          <w:numId w:val="4"/>
        </w:numPr>
        <w:spacing w:after="0" w:line="240" w:lineRule="auto"/>
        <w:ind w:left="567"/>
        <w:jc w:val="both"/>
        <w:rPr>
          <w:rFonts w:cstheme="minorHAnsi"/>
          <w:bCs/>
        </w:rPr>
      </w:pPr>
      <w:r w:rsidRPr="00096F88">
        <w:rPr>
          <w:rFonts w:cstheme="minorHAnsi"/>
          <w:bCs/>
        </w:rPr>
        <w:t>Ensure that all families feel included and are able to participate in their child’s care and learning experiences</w:t>
      </w:r>
      <w:r w:rsidR="009A18B0">
        <w:rPr>
          <w:rFonts w:cstheme="minorHAnsi"/>
          <w:bCs/>
        </w:rPr>
        <w:t>. Continuing to encourage parents to ensure the learner develops age-appropriate oracy in their home language;</w:t>
      </w:r>
    </w:p>
    <w:p w14:paraId="6B3E6F1B" w14:textId="77777777" w:rsidR="00FD7D91" w:rsidRPr="00096F88" w:rsidRDefault="005832CD" w:rsidP="00096F88">
      <w:pPr>
        <w:pStyle w:val="ListParagraph"/>
        <w:numPr>
          <w:ilvl w:val="0"/>
          <w:numId w:val="4"/>
        </w:numPr>
        <w:spacing w:after="0" w:line="240" w:lineRule="auto"/>
        <w:ind w:left="567"/>
        <w:jc w:val="both"/>
        <w:rPr>
          <w:rFonts w:cstheme="minorHAnsi"/>
          <w:bCs/>
        </w:rPr>
      </w:pPr>
      <w:r w:rsidRPr="00096F88">
        <w:rPr>
          <w:rFonts w:cstheme="minorHAnsi"/>
          <w:bCs/>
        </w:rPr>
        <w:t>Keep pupils safe when they may not understand verbal instructions, with particular reference to fire drills and evacuation procedures;</w:t>
      </w:r>
    </w:p>
    <w:p w14:paraId="553954E5" w14:textId="53708347" w:rsidR="00FD7D91" w:rsidRPr="00096F88" w:rsidRDefault="005832CD" w:rsidP="00096F88">
      <w:pPr>
        <w:pStyle w:val="ListParagraph"/>
        <w:numPr>
          <w:ilvl w:val="0"/>
          <w:numId w:val="4"/>
        </w:numPr>
        <w:spacing w:after="0" w:line="240" w:lineRule="auto"/>
        <w:ind w:left="567"/>
        <w:jc w:val="both"/>
        <w:rPr>
          <w:rFonts w:cstheme="minorHAnsi"/>
          <w:bCs/>
        </w:rPr>
      </w:pPr>
      <w:r w:rsidRPr="00096F88">
        <w:rPr>
          <w:rFonts w:cstheme="minorHAnsi"/>
          <w:bCs/>
        </w:rPr>
        <w:t xml:space="preserve">Have the support of the </w:t>
      </w:r>
      <w:r w:rsidR="008175C7">
        <w:rPr>
          <w:rFonts w:cstheme="minorHAnsi"/>
          <w:bCs/>
        </w:rPr>
        <w:t xml:space="preserve">SENDCo </w:t>
      </w:r>
      <w:r w:rsidRPr="00096F88">
        <w:rPr>
          <w:rFonts w:cstheme="minorHAnsi"/>
          <w:bCs/>
        </w:rPr>
        <w:t>and access to information concerning individual EAL pupils and their progress.</w:t>
      </w:r>
    </w:p>
    <w:p w14:paraId="137AB939" w14:textId="77777777" w:rsidR="00FD7D91" w:rsidRPr="00096F88" w:rsidRDefault="00FD7D91" w:rsidP="00096F88">
      <w:pPr>
        <w:spacing w:after="0" w:line="240" w:lineRule="auto"/>
        <w:jc w:val="both"/>
        <w:rPr>
          <w:rFonts w:cstheme="minorHAnsi"/>
          <w:b/>
          <w:bCs/>
        </w:rPr>
      </w:pPr>
    </w:p>
    <w:p w14:paraId="662085FD" w14:textId="5015FAA9" w:rsidR="00FD7D91" w:rsidRDefault="005832CD" w:rsidP="00096F88">
      <w:pPr>
        <w:spacing w:after="0" w:line="240" w:lineRule="auto"/>
        <w:jc w:val="both"/>
        <w:rPr>
          <w:rFonts w:cstheme="minorHAnsi"/>
          <w:b/>
          <w:bCs/>
        </w:rPr>
      </w:pPr>
      <w:r w:rsidRPr="00096F88">
        <w:rPr>
          <w:rFonts w:cstheme="minorHAnsi"/>
          <w:b/>
          <w:bCs/>
        </w:rPr>
        <w:t>Supporting the needs of EAL Pupils</w:t>
      </w:r>
    </w:p>
    <w:p w14:paraId="763E12B6" w14:textId="77777777" w:rsidR="00C0600E" w:rsidRPr="00096F88" w:rsidRDefault="00C0600E" w:rsidP="00096F88">
      <w:pPr>
        <w:spacing w:after="0" w:line="240" w:lineRule="auto"/>
        <w:jc w:val="both"/>
        <w:rPr>
          <w:rFonts w:cstheme="minorHAnsi"/>
          <w:b/>
          <w:bCs/>
        </w:rPr>
      </w:pPr>
    </w:p>
    <w:p w14:paraId="08C1234A" w14:textId="01BBBD0C" w:rsidR="00FD7D91" w:rsidRPr="00096F88" w:rsidRDefault="005832CD" w:rsidP="00096F88">
      <w:pPr>
        <w:spacing w:after="0" w:line="240" w:lineRule="auto"/>
        <w:jc w:val="both"/>
        <w:rPr>
          <w:rFonts w:cstheme="minorHAnsi"/>
          <w:bCs/>
        </w:rPr>
      </w:pPr>
      <w:r w:rsidRPr="00096F88">
        <w:rPr>
          <w:rFonts w:cstheme="minorHAnsi"/>
          <w:bCs/>
        </w:rPr>
        <w:t xml:space="preserve">1:1 support </w:t>
      </w:r>
      <w:r w:rsidR="008175C7">
        <w:rPr>
          <w:rFonts w:cstheme="minorHAnsi"/>
          <w:bCs/>
        </w:rPr>
        <w:t xml:space="preserve">may </w:t>
      </w:r>
      <w:r w:rsidRPr="00096F88">
        <w:rPr>
          <w:rFonts w:cstheme="minorHAnsi"/>
          <w:bCs/>
        </w:rPr>
        <w:t xml:space="preserve">be made available if required, in liaison with the </w:t>
      </w:r>
      <w:r w:rsidR="00423310">
        <w:rPr>
          <w:rFonts w:cstheme="minorHAnsi"/>
          <w:bCs/>
        </w:rPr>
        <w:t xml:space="preserve">Senior Leadership Team, </w:t>
      </w:r>
      <w:r w:rsidRPr="00096F88">
        <w:rPr>
          <w:rFonts w:cstheme="minorHAnsi"/>
          <w:bCs/>
        </w:rPr>
        <w:t xml:space="preserve">Lead SENCO, EAL Coordinator, class teacher and parents. Depending on the number of children in the school requiring support, group lessons may be put in place to increase the number of hours of support available, while minimising the financial impact on the parents. These sessions would take place according to the needs of the pupils and may be taken by </w:t>
      </w:r>
      <w:r w:rsidR="008175C7">
        <w:rPr>
          <w:rFonts w:cstheme="minorHAnsi"/>
          <w:bCs/>
        </w:rPr>
        <w:t>teaching assistant</w:t>
      </w:r>
      <w:r w:rsidRPr="00096F88">
        <w:rPr>
          <w:rFonts w:cstheme="minorHAnsi"/>
          <w:bCs/>
        </w:rPr>
        <w:t xml:space="preserve"> or a qualified teacher who has been trained in supporting children with EAL. </w:t>
      </w:r>
    </w:p>
    <w:p w14:paraId="74738254" w14:textId="3EA9BF8B" w:rsidR="00FD7D91" w:rsidRPr="00096F88" w:rsidRDefault="005832CD" w:rsidP="00096F88">
      <w:pPr>
        <w:spacing w:after="0" w:line="240" w:lineRule="auto"/>
        <w:jc w:val="both"/>
        <w:rPr>
          <w:rFonts w:cstheme="minorHAnsi"/>
          <w:bCs/>
        </w:rPr>
      </w:pPr>
      <w:r w:rsidRPr="00096F88">
        <w:rPr>
          <w:rFonts w:cstheme="minorHAnsi"/>
          <w:bCs/>
        </w:rPr>
        <w:t>Any individual or group lessons would take place during the school timetable and may be funded by the parents. Progress would be monitored informally and formally</w:t>
      </w:r>
      <w:r w:rsidR="008175C7">
        <w:rPr>
          <w:rFonts w:cstheme="minorHAnsi"/>
          <w:bCs/>
        </w:rPr>
        <w:t xml:space="preserve"> by the</w:t>
      </w:r>
      <w:r w:rsidRPr="00096F88">
        <w:rPr>
          <w:rFonts w:cstheme="minorHAnsi"/>
          <w:bCs/>
        </w:rPr>
        <w:t xml:space="preserve"> SENCO and class teacher. </w:t>
      </w:r>
    </w:p>
    <w:p w14:paraId="0606B940" w14:textId="77777777" w:rsidR="00096F88" w:rsidRDefault="00096F88" w:rsidP="00096F88">
      <w:pPr>
        <w:spacing w:after="0" w:line="240" w:lineRule="auto"/>
        <w:jc w:val="both"/>
        <w:rPr>
          <w:rFonts w:cstheme="minorHAnsi"/>
          <w:b/>
          <w:bCs/>
        </w:rPr>
      </w:pPr>
    </w:p>
    <w:p w14:paraId="0E5BD66A" w14:textId="582767C0" w:rsidR="00FD7D91" w:rsidRDefault="005832CD" w:rsidP="00096F88">
      <w:pPr>
        <w:spacing w:after="0" w:line="240" w:lineRule="auto"/>
        <w:jc w:val="both"/>
        <w:rPr>
          <w:rFonts w:cstheme="minorHAnsi"/>
          <w:b/>
          <w:bCs/>
        </w:rPr>
      </w:pPr>
      <w:r w:rsidRPr="00096F88">
        <w:rPr>
          <w:rFonts w:cstheme="minorHAnsi"/>
          <w:b/>
          <w:bCs/>
        </w:rPr>
        <w:t>Special Educational Needs and More Able and Talented Pupils</w:t>
      </w:r>
    </w:p>
    <w:p w14:paraId="7AC41992" w14:textId="77777777" w:rsidR="00C0600E" w:rsidRPr="00096F88" w:rsidRDefault="00C0600E" w:rsidP="00096F88">
      <w:pPr>
        <w:spacing w:after="0" w:line="240" w:lineRule="auto"/>
        <w:jc w:val="both"/>
        <w:rPr>
          <w:rFonts w:cstheme="minorHAnsi"/>
          <w:b/>
          <w:bCs/>
        </w:rPr>
      </w:pPr>
    </w:p>
    <w:p w14:paraId="743D6AC2" w14:textId="77777777" w:rsidR="00FD7D91" w:rsidRPr="00096F88" w:rsidRDefault="005832CD" w:rsidP="00096F88">
      <w:pPr>
        <w:spacing w:after="0" w:line="240" w:lineRule="auto"/>
        <w:jc w:val="both"/>
        <w:rPr>
          <w:rFonts w:cstheme="minorHAnsi"/>
          <w:bCs/>
        </w:rPr>
      </w:pPr>
      <w:r w:rsidRPr="00096F88">
        <w:rPr>
          <w:rFonts w:cstheme="minorHAnsi"/>
          <w:bCs/>
        </w:rPr>
        <w:t xml:space="preserve">The school recognises that most EAL children needing additional support do not have SEND needs. However, should SEN be identified, EAL children will have equal access to the school’s SEND provision. Equally if EAL pupils are deemed More Able or Talented, they will have the same opportunities as any other More Able and Talented pupil within the school. </w:t>
      </w:r>
    </w:p>
    <w:p w14:paraId="7947FDAE" w14:textId="77777777" w:rsidR="00096F88" w:rsidRDefault="00096F88" w:rsidP="00096F88">
      <w:pPr>
        <w:spacing w:after="0" w:line="240" w:lineRule="auto"/>
        <w:jc w:val="both"/>
        <w:rPr>
          <w:rFonts w:cstheme="minorHAnsi"/>
          <w:b/>
          <w:bCs/>
        </w:rPr>
      </w:pPr>
    </w:p>
    <w:p w14:paraId="733594E7" w14:textId="7A2AD482" w:rsidR="00FD7D91" w:rsidRDefault="00C0600E" w:rsidP="00096F88">
      <w:pPr>
        <w:spacing w:after="0" w:line="240" w:lineRule="auto"/>
        <w:jc w:val="both"/>
        <w:rPr>
          <w:rFonts w:cstheme="minorHAnsi"/>
          <w:b/>
          <w:bCs/>
        </w:rPr>
      </w:pPr>
      <w:r>
        <w:rPr>
          <w:rFonts w:cstheme="minorHAnsi"/>
          <w:b/>
          <w:bCs/>
        </w:rPr>
        <w:t>EAL Register</w:t>
      </w:r>
    </w:p>
    <w:p w14:paraId="17C441DB" w14:textId="77777777" w:rsidR="00C0600E" w:rsidRPr="00096F88" w:rsidRDefault="00C0600E" w:rsidP="00096F88">
      <w:pPr>
        <w:spacing w:after="0" w:line="240" w:lineRule="auto"/>
        <w:jc w:val="both"/>
        <w:rPr>
          <w:rFonts w:cstheme="minorHAnsi"/>
          <w:b/>
          <w:bCs/>
        </w:rPr>
      </w:pPr>
    </w:p>
    <w:p w14:paraId="699E48A4" w14:textId="77777777" w:rsidR="00FD7D91" w:rsidRPr="00096F88" w:rsidRDefault="005832CD" w:rsidP="00096F88">
      <w:pPr>
        <w:spacing w:after="0" w:line="240" w:lineRule="auto"/>
        <w:jc w:val="both"/>
        <w:rPr>
          <w:rFonts w:cstheme="minorHAnsi"/>
          <w:b/>
          <w:bCs/>
        </w:rPr>
      </w:pPr>
      <w:r w:rsidRPr="00096F88">
        <w:rPr>
          <w:rFonts w:cstheme="minorHAnsi"/>
          <w:bCs/>
        </w:rPr>
        <w:t xml:space="preserve">Pupils with EAL will be placed on the school’s EAL Register. Individual progress will be monitored and reviewed each term. </w:t>
      </w:r>
    </w:p>
    <w:p w14:paraId="407A5EAA" w14:textId="77777777" w:rsidR="00FD7D91" w:rsidRPr="00096F88" w:rsidRDefault="00FD7D91" w:rsidP="00096F88">
      <w:pPr>
        <w:spacing w:after="0" w:line="240" w:lineRule="auto"/>
        <w:jc w:val="both"/>
        <w:rPr>
          <w:rFonts w:cstheme="minorHAnsi"/>
          <w:b/>
        </w:rPr>
      </w:pPr>
    </w:p>
    <w:p w14:paraId="318E7C12" w14:textId="086B5E8C" w:rsidR="00FD7D91" w:rsidRPr="00112007" w:rsidRDefault="00112007" w:rsidP="00096F88">
      <w:pPr>
        <w:spacing w:after="0" w:line="240" w:lineRule="auto"/>
        <w:jc w:val="both"/>
        <w:rPr>
          <w:rFonts w:cstheme="minorHAnsi"/>
          <w:bCs/>
        </w:rPr>
      </w:pPr>
      <w:bookmarkStart w:id="3" w:name="_Hlk208835942"/>
      <w:r w:rsidRPr="00112007">
        <w:rPr>
          <w:rFonts w:cstheme="minorHAnsi"/>
          <w:bCs/>
        </w:rPr>
        <w:t>This Policy is subject to regular review</w:t>
      </w:r>
      <w:bookmarkEnd w:id="3"/>
      <w:r>
        <w:rPr>
          <w:rFonts w:cstheme="minorHAnsi"/>
          <w:bCs/>
        </w:rPr>
        <w:t>.</w:t>
      </w:r>
    </w:p>
    <w:p w14:paraId="423A8FFC" w14:textId="77777777" w:rsidR="00FD7D91" w:rsidRPr="00096F88" w:rsidRDefault="00FD7D91" w:rsidP="00096F88">
      <w:pPr>
        <w:spacing w:after="0" w:line="240" w:lineRule="auto"/>
        <w:rPr>
          <w:rFonts w:cstheme="minorHAnsi"/>
        </w:rPr>
      </w:pPr>
    </w:p>
    <w:sectPr w:rsidR="00FD7D91" w:rsidRPr="00096F88" w:rsidSect="00096F88">
      <w:footerReference w:type="even" r:id="rId10"/>
      <w:footerReference w:type="default" r:id="rId11"/>
      <w:headerReference w:type="first" r:id="rId12"/>
      <w:footerReference w:type="first" r:id="rId13"/>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6EE4AE" w14:textId="77777777" w:rsidR="0030173C" w:rsidRDefault="0030173C">
      <w:pPr>
        <w:spacing w:after="0" w:line="240" w:lineRule="auto"/>
      </w:pPr>
      <w:r>
        <w:separator/>
      </w:r>
    </w:p>
  </w:endnote>
  <w:endnote w:type="continuationSeparator" w:id="0">
    <w:p w14:paraId="6477C25B" w14:textId="77777777" w:rsidR="0030173C" w:rsidRDefault="00301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E68D6" w14:textId="77777777" w:rsidR="00FD7D91" w:rsidRDefault="005832CD">
    <w:pPr>
      <w:pStyle w:val="Footer"/>
      <w:jc w:val="right"/>
    </w:pPr>
    <w:r>
      <w:t>Page 2 of 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6711B" w14:textId="77777777" w:rsidR="00112007" w:rsidRDefault="00112007">
    <w:pPr>
      <w:pStyle w:val="Footer"/>
      <w:jc w:val="center"/>
      <w:rPr>
        <w:color w:val="5B9BD5" w:themeColor="accent1"/>
      </w:rPr>
    </w:pPr>
    <w:r w:rsidRPr="00112007">
      <w:t xml:space="preserve">Page </w:t>
    </w:r>
    <w:r w:rsidRPr="00112007">
      <w:fldChar w:fldCharType="begin"/>
    </w:r>
    <w:r w:rsidRPr="00112007">
      <w:instrText xml:space="preserve"> PAGE  \* Arabic  \* MERGEFORMAT </w:instrText>
    </w:r>
    <w:r w:rsidRPr="00112007">
      <w:fldChar w:fldCharType="separate"/>
    </w:r>
    <w:r w:rsidRPr="00112007">
      <w:rPr>
        <w:noProof/>
      </w:rPr>
      <w:t>2</w:t>
    </w:r>
    <w:r w:rsidRPr="00112007">
      <w:fldChar w:fldCharType="end"/>
    </w:r>
    <w:r w:rsidRPr="00112007">
      <w:t xml:space="preserve"> of </w:t>
    </w:r>
    <w:r w:rsidR="0030173C">
      <w:fldChar w:fldCharType="begin"/>
    </w:r>
    <w:r w:rsidR="0030173C">
      <w:instrText xml:space="preserve"> NUMPAGES  \* Arabic  \* MERGEFORMAT </w:instrText>
    </w:r>
    <w:r w:rsidR="0030173C">
      <w:fldChar w:fldCharType="separate"/>
    </w:r>
    <w:r w:rsidRPr="00112007">
      <w:rPr>
        <w:noProof/>
      </w:rPr>
      <w:t>2</w:t>
    </w:r>
    <w:r w:rsidR="0030173C">
      <w:rPr>
        <w:noProof/>
      </w:rPr>
      <w:fldChar w:fldCharType="end"/>
    </w:r>
  </w:p>
  <w:p w14:paraId="0B6EA92F" w14:textId="6B05A550" w:rsidR="00FD7D91" w:rsidRDefault="00FD7D91" w:rsidP="0011200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7715638"/>
      <w:docPartObj>
        <w:docPartGallery w:val="Page Numbers (Bottom of Page)"/>
        <w:docPartUnique/>
      </w:docPartObj>
    </w:sdtPr>
    <w:sdtEndPr/>
    <w:sdtContent>
      <w:sdt>
        <w:sdtPr>
          <w:id w:val="1728636285"/>
          <w:docPartObj>
            <w:docPartGallery w:val="Page Numbers (Top of Page)"/>
            <w:docPartUnique/>
          </w:docPartObj>
        </w:sdtPr>
        <w:sdtEndPr/>
        <w:sdtContent>
          <w:p w14:paraId="264E969C" w14:textId="5A3D6C6D" w:rsidR="00112007" w:rsidRDefault="0011200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30CEB31" w14:textId="29C0B9A2" w:rsidR="00FD7D91" w:rsidRPr="00112007" w:rsidRDefault="00FD7D91" w:rsidP="0011200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0B42B3" w14:textId="77777777" w:rsidR="0030173C" w:rsidRDefault="0030173C">
      <w:pPr>
        <w:spacing w:after="0" w:line="240" w:lineRule="auto"/>
      </w:pPr>
      <w:r>
        <w:separator/>
      </w:r>
    </w:p>
  </w:footnote>
  <w:footnote w:type="continuationSeparator" w:id="0">
    <w:p w14:paraId="6AA592E0" w14:textId="77777777" w:rsidR="0030173C" w:rsidRDefault="003017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E031" w14:textId="07666E81" w:rsidR="007E31D3" w:rsidRDefault="007E31D3">
    <w:pPr>
      <w:pStyle w:val="Header"/>
    </w:pPr>
    <w:r w:rsidRPr="0014754C">
      <w:rPr>
        <w:rFonts w:ascii="Verdana" w:hAnsi="Verdana"/>
        <w:noProof/>
        <w:sz w:val="20"/>
        <w:szCs w:val="20"/>
      </w:rPr>
      <w:drawing>
        <wp:anchor distT="0" distB="0" distL="114300" distR="114300" simplePos="0" relativeHeight="251659264" behindDoc="1" locked="0" layoutInCell="1" allowOverlap="1" wp14:anchorId="7FA9EEE6" wp14:editId="1A97CB46">
          <wp:simplePos x="0" y="0"/>
          <wp:positionH relativeFrom="margin">
            <wp:align>center</wp:align>
          </wp:positionH>
          <wp:positionV relativeFrom="topMargin">
            <wp:posOffset>287020</wp:posOffset>
          </wp:positionV>
          <wp:extent cx="2428875" cy="614332"/>
          <wp:effectExtent l="0" t="0" r="0" b="0"/>
          <wp:wrapTight wrapText="bothSides">
            <wp:wrapPolygon edited="0">
              <wp:start x="0" y="0"/>
              <wp:lineTo x="0" y="20774"/>
              <wp:lineTo x="21346" y="20774"/>
              <wp:lineTo x="21346" y="0"/>
              <wp:lineTo x="0" y="0"/>
            </wp:wrapPolygon>
          </wp:wrapTight>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86BD8"/>
    <w:multiLevelType w:val="hybridMultilevel"/>
    <w:tmpl w:val="013A7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6517C3"/>
    <w:multiLevelType w:val="hybridMultilevel"/>
    <w:tmpl w:val="8D660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E519CE"/>
    <w:multiLevelType w:val="hybridMultilevel"/>
    <w:tmpl w:val="76447B9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5529471B"/>
    <w:multiLevelType w:val="hybridMultilevel"/>
    <w:tmpl w:val="38322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41235EA"/>
    <w:multiLevelType w:val="hybridMultilevel"/>
    <w:tmpl w:val="254C4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D91"/>
    <w:rsid w:val="00003784"/>
    <w:rsid w:val="0002695D"/>
    <w:rsid w:val="00065F25"/>
    <w:rsid w:val="00096F88"/>
    <w:rsid w:val="000A6A55"/>
    <w:rsid w:val="000C36C3"/>
    <w:rsid w:val="00112007"/>
    <w:rsid w:val="002B0D37"/>
    <w:rsid w:val="002B4B6E"/>
    <w:rsid w:val="002C0196"/>
    <w:rsid w:val="002C65C2"/>
    <w:rsid w:val="0030173C"/>
    <w:rsid w:val="00334CD0"/>
    <w:rsid w:val="003F4926"/>
    <w:rsid w:val="00423310"/>
    <w:rsid w:val="004E7FBB"/>
    <w:rsid w:val="004F02D6"/>
    <w:rsid w:val="0055605D"/>
    <w:rsid w:val="005832CD"/>
    <w:rsid w:val="0069077C"/>
    <w:rsid w:val="006B13B9"/>
    <w:rsid w:val="00732BFB"/>
    <w:rsid w:val="00751852"/>
    <w:rsid w:val="007E31D3"/>
    <w:rsid w:val="00805481"/>
    <w:rsid w:val="008175C7"/>
    <w:rsid w:val="009A18B0"/>
    <w:rsid w:val="009B15BA"/>
    <w:rsid w:val="00A24A8A"/>
    <w:rsid w:val="00A25C97"/>
    <w:rsid w:val="00A45352"/>
    <w:rsid w:val="00AB08FC"/>
    <w:rsid w:val="00AC2FA3"/>
    <w:rsid w:val="00AC6A4E"/>
    <w:rsid w:val="00AF03A3"/>
    <w:rsid w:val="00B110EA"/>
    <w:rsid w:val="00B4181E"/>
    <w:rsid w:val="00B647D9"/>
    <w:rsid w:val="00B838CF"/>
    <w:rsid w:val="00B9160E"/>
    <w:rsid w:val="00C0600E"/>
    <w:rsid w:val="00C57B95"/>
    <w:rsid w:val="00CD2DE9"/>
    <w:rsid w:val="00D00A4F"/>
    <w:rsid w:val="00D32DE2"/>
    <w:rsid w:val="00D73BEA"/>
    <w:rsid w:val="00D8286B"/>
    <w:rsid w:val="00E0308B"/>
    <w:rsid w:val="00E036A3"/>
    <w:rsid w:val="00E94722"/>
    <w:rsid w:val="00F31029"/>
    <w:rsid w:val="00FD7D91"/>
    <w:rsid w:val="00FE4B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8CD7A"/>
  <w15:chartTrackingRefBased/>
  <w15:docId w15:val="{BAA0A657-1785-44C4-8F23-2E7F02BCB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semiHidden/>
    <w:unhideWhenUsed/>
    <w:rPr>
      <w:color w:val="0563C1" w:themeColor="hyperlink"/>
      <w:u w:val="single"/>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styleId="Emphasis">
    <w:name w:val="Emphasis"/>
    <w:basedOn w:val="DefaultParagraphFont"/>
    <w:uiPriority w:val="20"/>
    <w:qFormat/>
    <w:rsid w:val="00065F25"/>
    <w:rPr>
      <w:i/>
      <w:iCs/>
    </w:rPr>
  </w:style>
  <w:style w:type="table" w:styleId="TableGrid">
    <w:name w:val="Table Grid"/>
    <w:basedOn w:val="TableNormal"/>
    <w:uiPriority w:val="59"/>
    <w:rsid w:val="002B0D37"/>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31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31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832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ine.clark@oakhyrstgrangeschool.co.uk"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SL@oakhyrstgrangeschool.co.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Dep19</b:Tag>
    <b:SourceType>DocumentFromInternetSite</b:SourceType>
    <b:Guid>{14B15DC5-B21A-465E-A52B-FAAF09462487}</b:Guid>
    <b:Title>Department for Education</b:Title>
    <b:Year>2019</b:Year>
    <b:Author>
      <b:Author>
        <b:NameList>
          <b:Person>
            <b:Last>Education</b:Last>
            <b:First>Department</b:First>
            <b:Middle>for</b:Middle>
          </b:Person>
        </b:NameList>
      </b:Author>
    </b:Author>
    <b:URL>https://www.gov.uk/government/organisations/department-for-education </b:URL>
    <b:RefOrder>1</b:RefOrder>
  </b:Source>
</b:Sources>
</file>

<file path=customXml/itemProps1.xml><?xml version="1.0" encoding="utf-8"?>
<ds:datastoreItem xmlns:ds="http://schemas.openxmlformats.org/officeDocument/2006/customXml" ds:itemID="{D2B4E6E8-C829-4560-BA0D-2BC846341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1636</Words>
  <Characters>9326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St. Hilary's School</Company>
  <LinksUpToDate>false</LinksUpToDate>
  <CharactersWithSpaces>10941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Rhoda Bathe-Taylor</dc:creator>
  <cp:keywords/>
  <dc:description/>
  <cp:lastModifiedBy>Danielle Myers</cp:lastModifiedBy>
  <cp:revision>2</cp:revision>
  <cp:lastPrinted>2026-03-26T11:38:00Z</cp:lastPrinted>
  <dcterms:created xsi:type="dcterms:W3CDTF">2026-08-03T09:53:00Z</dcterms:created>
  <dcterms:modified xsi:type="dcterms:W3CDTF">2026-08-03T09:53:00Z</dcterms:modified>
</cp:coreProperties>
</file>