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7CEBA" w14:textId="537ADD2C" w:rsidR="004A4F27" w:rsidRPr="004C4D50" w:rsidRDefault="004A4F27" w:rsidP="004A4F27">
      <w:pPr>
        <w:jc w:val="center"/>
        <w:rPr>
          <w:rFonts w:asciiTheme="minorHAnsi" w:hAnsiTheme="minorHAnsi" w:cstheme="minorHAnsi"/>
          <w:b/>
          <w:bCs/>
          <w:sz w:val="22"/>
          <w:szCs w:val="22"/>
        </w:rPr>
      </w:pPr>
      <w:bookmarkStart w:id="0" w:name="_GoBack"/>
      <w:bookmarkEnd w:id="0"/>
    </w:p>
    <w:p w14:paraId="3FB26201" w14:textId="77777777" w:rsidR="004A4F27" w:rsidRPr="004C4D50" w:rsidRDefault="004A4F27">
      <w:pPr>
        <w:jc w:val="left"/>
        <w:rPr>
          <w:rFonts w:asciiTheme="minorHAnsi" w:hAnsiTheme="minorHAnsi" w:cstheme="minorHAnsi"/>
          <w:b/>
          <w:bCs/>
          <w:sz w:val="22"/>
          <w:szCs w:val="22"/>
        </w:rPr>
      </w:pPr>
    </w:p>
    <w:p w14:paraId="71E2FA76" w14:textId="77777777" w:rsidR="006C3E53" w:rsidRPr="004C4D50" w:rsidRDefault="006C3E53" w:rsidP="006C3E53">
      <w:pPr>
        <w:jc w:val="center"/>
        <w:rPr>
          <w:rFonts w:asciiTheme="minorHAnsi" w:hAnsiTheme="minorHAnsi" w:cstheme="minorHAnsi"/>
          <w:b/>
          <w:bCs/>
          <w:sz w:val="28"/>
          <w:szCs w:val="28"/>
          <w:u w:val="single"/>
        </w:rPr>
      </w:pPr>
      <w:r w:rsidRPr="004C4D50">
        <w:rPr>
          <w:rFonts w:asciiTheme="minorHAnsi" w:hAnsiTheme="minorHAnsi" w:cstheme="minorHAnsi"/>
          <w:b/>
          <w:bCs/>
          <w:sz w:val="28"/>
          <w:szCs w:val="28"/>
          <w:u w:val="single"/>
        </w:rPr>
        <w:t xml:space="preserve">Equality, Diversity and Inclusion </w:t>
      </w:r>
    </w:p>
    <w:p w14:paraId="39668F30" w14:textId="77777777" w:rsidR="004A4F27" w:rsidRPr="004C4D50" w:rsidRDefault="004A4F27">
      <w:pPr>
        <w:jc w:val="left"/>
        <w:rPr>
          <w:rFonts w:asciiTheme="minorHAnsi" w:hAnsiTheme="minorHAnsi" w:cstheme="minorHAnsi"/>
          <w:b/>
          <w:bCs/>
          <w:sz w:val="22"/>
          <w:szCs w:val="22"/>
        </w:rPr>
      </w:pPr>
    </w:p>
    <w:p w14:paraId="2E900193" w14:textId="37208FF5" w:rsidR="0069736F" w:rsidRPr="004C4D50" w:rsidRDefault="0069736F" w:rsidP="0069736F">
      <w:pPr>
        <w:jc w:val="center"/>
        <w:rPr>
          <w:rFonts w:asciiTheme="minorHAnsi" w:hAnsiTheme="minorHAnsi" w:cstheme="minorHAnsi"/>
          <w:b/>
          <w:bCs/>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46B20" w:rsidRPr="00A46B20" w14:paraId="3450FE08" w14:textId="77777777" w:rsidTr="001F4F69">
        <w:tc>
          <w:tcPr>
            <w:tcW w:w="4508" w:type="dxa"/>
            <w:shd w:val="clear" w:color="auto" w:fill="auto"/>
          </w:tcPr>
          <w:p w14:paraId="06E52B76" w14:textId="77777777" w:rsidR="009F3BFD" w:rsidRPr="004C4D50" w:rsidRDefault="009F3BFD"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Date Reviewed:</w:t>
            </w:r>
          </w:p>
          <w:p w14:paraId="0F56872A" w14:textId="77777777" w:rsidR="009F3BFD" w:rsidRPr="00A46B20" w:rsidRDefault="009F3BFD" w:rsidP="001F4F69">
            <w:pPr>
              <w:rPr>
                <w:rFonts w:asciiTheme="minorHAnsi" w:eastAsia="Calibri" w:hAnsiTheme="minorHAnsi" w:cstheme="minorHAnsi"/>
                <w:sz w:val="22"/>
                <w:szCs w:val="22"/>
              </w:rPr>
            </w:pPr>
          </w:p>
          <w:p w14:paraId="20C0FF3F" w14:textId="3DDAD628" w:rsidR="006C3E53" w:rsidRPr="004C4D50" w:rsidRDefault="006C3E53" w:rsidP="001F4F69">
            <w:pPr>
              <w:rPr>
                <w:rFonts w:asciiTheme="minorHAnsi" w:eastAsia="Calibri" w:hAnsiTheme="minorHAnsi" w:cstheme="minorHAnsi"/>
                <w:sz w:val="22"/>
                <w:szCs w:val="22"/>
              </w:rPr>
            </w:pPr>
          </w:p>
        </w:tc>
        <w:tc>
          <w:tcPr>
            <w:tcW w:w="4508" w:type="dxa"/>
            <w:shd w:val="clear" w:color="auto" w:fill="auto"/>
          </w:tcPr>
          <w:p w14:paraId="270CE243" w14:textId="1D9340A8" w:rsidR="009F3BFD" w:rsidRPr="004C4D50" w:rsidRDefault="00396DD5" w:rsidP="001F4F69">
            <w:pPr>
              <w:rPr>
                <w:rFonts w:asciiTheme="minorHAnsi" w:eastAsia="Calibri" w:hAnsiTheme="minorHAnsi" w:cstheme="minorHAnsi"/>
                <w:sz w:val="22"/>
                <w:szCs w:val="22"/>
              </w:rPr>
            </w:pPr>
            <w:r>
              <w:rPr>
                <w:rFonts w:asciiTheme="minorHAnsi" w:eastAsia="Calibri" w:hAnsiTheme="minorHAnsi" w:cstheme="minorHAnsi"/>
                <w:sz w:val="22"/>
                <w:szCs w:val="22"/>
              </w:rPr>
              <w:t>23.06.2026</w:t>
            </w:r>
          </w:p>
        </w:tc>
      </w:tr>
      <w:tr w:rsidR="00A46B20" w:rsidRPr="00A46B20" w14:paraId="0C36A585" w14:textId="77777777" w:rsidTr="001F4F69">
        <w:tc>
          <w:tcPr>
            <w:tcW w:w="4508" w:type="dxa"/>
            <w:shd w:val="clear" w:color="auto" w:fill="auto"/>
          </w:tcPr>
          <w:p w14:paraId="222E3CA5" w14:textId="77777777" w:rsidR="009F3BFD" w:rsidRPr="004C4D50" w:rsidRDefault="009F3BFD"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 xml:space="preserve">Next Review Date: </w:t>
            </w:r>
          </w:p>
          <w:p w14:paraId="67DFC8A8" w14:textId="77777777" w:rsidR="009F3BFD" w:rsidRPr="00A46B20" w:rsidRDefault="009F3BFD" w:rsidP="001F4F69">
            <w:pPr>
              <w:rPr>
                <w:rFonts w:asciiTheme="minorHAnsi" w:eastAsia="Calibri" w:hAnsiTheme="minorHAnsi" w:cstheme="minorHAnsi"/>
                <w:sz w:val="22"/>
                <w:szCs w:val="22"/>
              </w:rPr>
            </w:pPr>
          </w:p>
          <w:p w14:paraId="62D94135" w14:textId="058C0671" w:rsidR="006C3E53" w:rsidRPr="004C4D50" w:rsidRDefault="006C3E53" w:rsidP="001F4F69">
            <w:pPr>
              <w:rPr>
                <w:rFonts w:asciiTheme="minorHAnsi" w:eastAsia="Calibri" w:hAnsiTheme="minorHAnsi" w:cstheme="minorHAnsi"/>
                <w:sz w:val="22"/>
                <w:szCs w:val="22"/>
              </w:rPr>
            </w:pPr>
          </w:p>
        </w:tc>
        <w:tc>
          <w:tcPr>
            <w:tcW w:w="4508" w:type="dxa"/>
            <w:shd w:val="clear" w:color="auto" w:fill="auto"/>
          </w:tcPr>
          <w:p w14:paraId="43A78218" w14:textId="3C4AD327" w:rsidR="009F3BFD" w:rsidRPr="004C4D50" w:rsidRDefault="00396DD5" w:rsidP="001F4F69">
            <w:pPr>
              <w:rPr>
                <w:rFonts w:asciiTheme="minorHAnsi" w:eastAsia="Calibri" w:hAnsiTheme="minorHAnsi" w:cstheme="minorHAnsi"/>
                <w:sz w:val="22"/>
                <w:szCs w:val="22"/>
              </w:rPr>
            </w:pPr>
            <w:r>
              <w:rPr>
                <w:rFonts w:asciiTheme="minorHAnsi" w:eastAsia="Calibri" w:hAnsiTheme="minorHAnsi" w:cstheme="minorHAnsi"/>
                <w:sz w:val="22"/>
                <w:szCs w:val="22"/>
              </w:rPr>
              <w:t>23.06.2027</w:t>
            </w:r>
          </w:p>
        </w:tc>
      </w:tr>
      <w:tr w:rsidR="00A46B20" w:rsidRPr="00A46B20" w14:paraId="6AB5A3C2" w14:textId="77777777" w:rsidTr="001F4F69">
        <w:tc>
          <w:tcPr>
            <w:tcW w:w="4508" w:type="dxa"/>
            <w:shd w:val="clear" w:color="auto" w:fill="auto"/>
          </w:tcPr>
          <w:p w14:paraId="277887C8" w14:textId="77777777" w:rsidR="009F3BFD" w:rsidRPr="004C4D50" w:rsidRDefault="009F3BFD"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 xml:space="preserve">Policy Owner:  </w:t>
            </w:r>
          </w:p>
          <w:p w14:paraId="1E5A835A" w14:textId="77777777" w:rsidR="009F3BFD" w:rsidRPr="00A46B20" w:rsidRDefault="009F3BFD" w:rsidP="001F4F69">
            <w:pPr>
              <w:rPr>
                <w:rFonts w:asciiTheme="minorHAnsi" w:eastAsia="Calibri" w:hAnsiTheme="minorHAnsi" w:cstheme="minorHAnsi"/>
                <w:sz w:val="22"/>
                <w:szCs w:val="22"/>
              </w:rPr>
            </w:pPr>
          </w:p>
          <w:p w14:paraId="55FDBA6E" w14:textId="0F21CA4C" w:rsidR="006C3E53" w:rsidRPr="004C4D50" w:rsidRDefault="006C3E53" w:rsidP="001F4F69">
            <w:pPr>
              <w:rPr>
                <w:rFonts w:asciiTheme="minorHAnsi" w:eastAsia="Calibri" w:hAnsiTheme="minorHAnsi" w:cstheme="minorHAnsi"/>
                <w:sz w:val="22"/>
                <w:szCs w:val="22"/>
              </w:rPr>
            </w:pPr>
          </w:p>
        </w:tc>
        <w:tc>
          <w:tcPr>
            <w:tcW w:w="4508" w:type="dxa"/>
            <w:shd w:val="clear" w:color="auto" w:fill="auto"/>
          </w:tcPr>
          <w:p w14:paraId="01E5DF56" w14:textId="03A6AC0F" w:rsidR="009F3BFD" w:rsidRPr="004C4D50" w:rsidRDefault="0001344A"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Mrs Gemma Mitchell</w:t>
            </w:r>
          </w:p>
        </w:tc>
      </w:tr>
      <w:tr w:rsidR="009F3BFD" w:rsidRPr="00A46B20" w14:paraId="11799810" w14:textId="77777777" w:rsidTr="001F4F69">
        <w:tc>
          <w:tcPr>
            <w:tcW w:w="4508" w:type="dxa"/>
            <w:shd w:val="clear" w:color="auto" w:fill="auto"/>
          </w:tcPr>
          <w:p w14:paraId="55582830" w14:textId="7AD4F8EE" w:rsidR="009F3BFD" w:rsidRPr="004C4D50" w:rsidRDefault="009F3BFD" w:rsidP="001F4F69">
            <w:pPr>
              <w:rPr>
                <w:rFonts w:asciiTheme="minorHAnsi" w:eastAsia="Calibri" w:hAnsiTheme="minorHAnsi" w:cstheme="minorHAnsi"/>
                <w:sz w:val="22"/>
                <w:szCs w:val="22"/>
              </w:rPr>
            </w:pPr>
            <w:r w:rsidRPr="004C4D50">
              <w:rPr>
                <w:rFonts w:asciiTheme="minorHAnsi" w:eastAsia="Calibri" w:hAnsiTheme="minorHAnsi" w:cstheme="minorHAnsi"/>
                <w:sz w:val="22"/>
                <w:szCs w:val="22"/>
              </w:rPr>
              <w:t xml:space="preserve">Ratified @ Committee Name / FGB &amp; Date: </w:t>
            </w:r>
          </w:p>
          <w:p w14:paraId="3F5B882B" w14:textId="77777777" w:rsidR="009F3BFD" w:rsidRPr="00A46B20" w:rsidRDefault="009F3BFD" w:rsidP="001F4F69">
            <w:pPr>
              <w:rPr>
                <w:rFonts w:asciiTheme="minorHAnsi" w:eastAsia="Calibri" w:hAnsiTheme="minorHAnsi" w:cstheme="minorHAnsi"/>
                <w:sz w:val="22"/>
                <w:szCs w:val="22"/>
              </w:rPr>
            </w:pPr>
          </w:p>
          <w:p w14:paraId="320A9AB2" w14:textId="116DE0F3" w:rsidR="006C3E53" w:rsidRPr="004C4D50" w:rsidRDefault="006C3E53" w:rsidP="001F4F69">
            <w:pPr>
              <w:rPr>
                <w:rFonts w:asciiTheme="minorHAnsi" w:eastAsia="Calibri" w:hAnsiTheme="minorHAnsi" w:cstheme="minorHAnsi"/>
                <w:sz w:val="22"/>
                <w:szCs w:val="22"/>
              </w:rPr>
            </w:pPr>
          </w:p>
        </w:tc>
        <w:tc>
          <w:tcPr>
            <w:tcW w:w="4508" w:type="dxa"/>
            <w:shd w:val="clear" w:color="auto" w:fill="auto"/>
          </w:tcPr>
          <w:p w14:paraId="59118DCB" w14:textId="0D9DACEB" w:rsidR="009F3BFD" w:rsidRPr="004C4D50" w:rsidRDefault="00396DD5" w:rsidP="006C2007">
            <w:pPr>
              <w:rPr>
                <w:rFonts w:asciiTheme="minorHAnsi" w:eastAsia="Calibri" w:hAnsiTheme="minorHAnsi" w:cstheme="minorHAnsi"/>
                <w:sz w:val="22"/>
                <w:szCs w:val="22"/>
              </w:rPr>
            </w:pPr>
            <w:r>
              <w:rPr>
                <w:rFonts w:ascii="Calibri" w:hAnsi="Calibri" w:cs="Calibri"/>
                <w:bCs/>
                <w:sz w:val="22"/>
                <w:szCs w:val="22"/>
                <w:lang w:val="en-US"/>
              </w:rPr>
              <w:t>annually</w:t>
            </w:r>
          </w:p>
        </w:tc>
      </w:tr>
    </w:tbl>
    <w:p w14:paraId="773F839D" w14:textId="5AA92787" w:rsidR="009F3BFD" w:rsidRPr="004C4D50" w:rsidRDefault="009F3BFD" w:rsidP="0069736F">
      <w:pPr>
        <w:jc w:val="center"/>
        <w:rPr>
          <w:rFonts w:asciiTheme="minorHAnsi" w:hAnsiTheme="minorHAnsi" w:cstheme="minorHAnsi"/>
          <w:b/>
          <w:bCs/>
          <w:sz w:val="22"/>
          <w:szCs w:val="22"/>
        </w:rPr>
      </w:pPr>
    </w:p>
    <w:tbl>
      <w:tblPr>
        <w:tblStyle w:val="TableGrid"/>
        <w:tblW w:w="0" w:type="auto"/>
        <w:tblInd w:w="132" w:type="dxa"/>
        <w:tblLook w:val="04A0" w:firstRow="1" w:lastRow="0" w:firstColumn="1" w:lastColumn="0" w:noHBand="0" w:noVBand="1"/>
      </w:tblPr>
      <w:tblGrid>
        <w:gridCol w:w="909"/>
        <w:gridCol w:w="3914"/>
        <w:gridCol w:w="2167"/>
      </w:tblGrid>
      <w:tr w:rsidR="00396DD5" w14:paraId="580DBE4C" w14:textId="77777777" w:rsidTr="00396DD5">
        <w:trPr>
          <w:trHeight w:val="300"/>
        </w:trPr>
        <w:tc>
          <w:tcPr>
            <w:tcW w:w="909" w:type="dxa"/>
            <w:tcBorders>
              <w:top w:val="single" w:sz="8" w:space="0" w:color="auto"/>
              <w:left w:val="single" w:sz="8" w:space="0" w:color="auto"/>
              <w:bottom w:val="single" w:sz="8" w:space="0" w:color="auto"/>
              <w:right w:val="single" w:sz="8" w:space="0" w:color="auto"/>
            </w:tcBorders>
            <w:tcMar>
              <w:left w:w="108" w:type="dxa"/>
              <w:right w:w="108" w:type="dxa"/>
            </w:tcMar>
          </w:tcPr>
          <w:p w14:paraId="487EE82A" w14:textId="77777777" w:rsidR="00396DD5" w:rsidRDefault="00396DD5" w:rsidP="00D72171">
            <w:r w:rsidRPr="6212E6CD">
              <w:rPr>
                <w:rFonts w:ascii="Calibri" w:eastAsia="Calibri" w:hAnsi="Calibri" w:cs="Calibri"/>
              </w:rPr>
              <w:t>Date</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479D6920" w14:textId="77777777" w:rsidR="00396DD5" w:rsidRDefault="00396DD5" w:rsidP="00D72171">
            <w:r w:rsidRPr="6212E6CD">
              <w:rPr>
                <w:rFonts w:ascii="Calibri" w:eastAsia="Calibri" w:hAnsi="Calibri" w:cs="Calibri"/>
              </w:rPr>
              <w:t>Amendment</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7CD6D09B" w14:textId="77777777" w:rsidR="00396DD5" w:rsidRDefault="00396DD5" w:rsidP="00D72171">
            <w:r w:rsidRPr="6212E6CD">
              <w:rPr>
                <w:rFonts w:ascii="Calibri" w:eastAsia="Calibri" w:hAnsi="Calibri" w:cs="Calibri"/>
              </w:rPr>
              <w:t>Staff Member</w:t>
            </w:r>
          </w:p>
        </w:tc>
      </w:tr>
      <w:tr w:rsidR="00396DD5" w14:paraId="31883780" w14:textId="77777777" w:rsidTr="00396DD5">
        <w:trPr>
          <w:trHeight w:val="300"/>
        </w:trPr>
        <w:tc>
          <w:tcPr>
            <w:tcW w:w="909" w:type="dxa"/>
            <w:tcBorders>
              <w:top w:val="single" w:sz="8" w:space="0" w:color="auto"/>
              <w:left w:val="single" w:sz="8" w:space="0" w:color="auto"/>
              <w:bottom w:val="single" w:sz="8" w:space="0" w:color="auto"/>
              <w:right w:val="single" w:sz="8" w:space="0" w:color="auto"/>
            </w:tcBorders>
            <w:tcMar>
              <w:left w:w="108" w:type="dxa"/>
              <w:right w:w="108" w:type="dxa"/>
            </w:tcMar>
          </w:tcPr>
          <w:p w14:paraId="224A4A58" w14:textId="77777777" w:rsidR="00396DD5" w:rsidRDefault="00396DD5" w:rsidP="00D72171">
            <w:r w:rsidRPr="6212E6CD">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1712D88E" w14:textId="77777777" w:rsidR="00396DD5" w:rsidRDefault="00396DD5" w:rsidP="00D72171">
            <w:r w:rsidRPr="6212E6CD">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490A771C" w14:textId="77777777" w:rsidR="00396DD5" w:rsidRDefault="00396DD5" w:rsidP="00D72171">
            <w:r w:rsidRPr="6212E6CD">
              <w:t xml:space="preserve"> </w:t>
            </w:r>
          </w:p>
        </w:tc>
      </w:tr>
      <w:tr w:rsidR="00396DD5" w14:paraId="32FA57C4" w14:textId="77777777" w:rsidTr="00396DD5">
        <w:trPr>
          <w:trHeight w:val="300"/>
        </w:trPr>
        <w:tc>
          <w:tcPr>
            <w:tcW w:w="909" w:type="dxa"/>
            <w:tcBorders>
              <w:top w:val="single" w:sz="8" w:space="0" w:color="auto"/>
              <w:left w:val="single" w:sz="8" w:space="0" w:color="auto"/>
              <w:bottom w:val="single" w:sz="8" w:space="0" w:color="auto"/>
              <w:right w:val="single" w:sz="8" w:space="0" w:color="auto"/>
            </w:tcBorders>
            <w:tcMar>
              <w:left w:w="108" w:type="dxa"/>
              <w:right w:w="108" w:type="dxa"/>
            </w:tcMar>
          </w:tcPr>
          <w:p w14:paraId="51C60A88" w14:textId="77777777" w:rsidR="00396DD5" w:rsidRDefault="00396DD5" w:rsidP="00D72171">
            <w:r w:rsidRPr="6212E6CD">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358EE5DD" w14:textId="77777777" w:rsidR="00396DD5" w:rsidRDefault="00396DD5" w:rsidP="00D72171">
            <w:r w:rsidRPr="6212E6CD">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46151CB0" w14:textId="77777777" w:rsidR="00396DD5" w:rsidRDefault="00396DD5" w:rsidP="00D72171">
            <w:r w:rsidRPr="6212E6CD">
              <w:t xml:space="preserve"> </w:t>
            </w:r>
          </w:p>
        </w:tc>
      </w:tr>
      <w:tr w:rsidR="00396DD5" w14:paraId="6A97253C" w14:textId="77777777" w:rsidTr="00396DD5">
        <w:trPr>
          <w:trHeight w:val="300"/>
        </w:trPr>
        <w:tc>
          <w:tcPr>
            <w:tcW w:w="909" w:type="dxa"/>
            <w:tcBorders>
              <w:top w:val="single" w:sz="8" w:space="0" w:color="auto"/>
              <w:left w:val="single" w:sz="8" w:space="0" w:color="auto"/>
              <w:bottom w:val="single" w:sz="8" w:space="0" w:color="auto"/>
              <w:right w:val="single" w:sz="8" w:space="0" w:color="auto"/>
            </w:tcBorders>
            <w:tcMar>
              <w:left w:w="108" w:type="dxa"/>
              <w:right w:w="108" w:type="dxa"/>
            </w:tcMar>
          </w:tcPr>
          <w:p w14:paraId="4905CD26" w14:textId="77777777" w:rsidR="00396DD5" w:rsidRDefault="00396DD5" w:rsidP="00D72171">
            <w:r w:rsidRPr="6212E6CD">
              <w:t xml:space="preserve"> </w:t>
            </w:r>
          </w:p>
        </w:tc>
        <w:tc>
          <w:tcPr>
            <w:tcW w:w="3914" w:type="dxa"/>
            <w:tcBorders>
              <w:top w:val="single" w:sz="8" w:space="0" w:color="auto"/>
              <w:left w:val="single" w:sz="8" w:space="0" w:color="auto"/>
              <w:bottom w:val="single" w:sz="8" w:space="0" w:color="auto"/>
              <w:right w:val="single" w:sz="8" w:space="0" w:color="auto"/>
            </w:tcBorders>
            <w:tcMar>
              <w:left w:w="108" w:type="dxa"/>
              <w:right w:w="108" w:type="dxa"/>
            </w:tcMar>
          </w:tcPr>
          <w:p w14:paraId="7E9C0790" w14:textId="77777777" w:rsidR="00396DD5" w:rsidRDefault="00396DD5" w:rsidP="00D72171">
            <w:r w:rsidRPr="6212E6CD">
              <w:t xml:space="preserve"> </w:t>
            </w:r>
          </w:p>
        </w:tc>
        <w:tc>
          <w:tcPr>
            <w:tcW w:w="2167" w:type="dxa"/>
            <w:tcBorders>
              <w:top w:val="single" w:sz="8" w:space="0" w:color="auto"/>
              <w:left w:val="single" w:sz="8" w:space="0" w:color="auto"/>
              <w:bottom w:val="single" w:sz="8" w:space="0" w:color="auto"/>
              <w:right w:val="single" w:sz="8" w:space="0" w:color="auto"/>
            </w:tcBorders>
            <w:tcMar>
              <w:left w:w="108" w:type="dxa"/>
              <w:right w:w="108" w:type="dxa"/>
            </w:tcMar>
          </w:tcPr>
          <w:p w14:paraId="42DB1A92" w14:textId="77777777" w:rsidR="00396DD5" w:rsidRDefault="00396DD5" w:rsidP="00D72171">
            <w:r w:rsidRPr="6212E6CD">
              <w:t xml:space="preserve"> </w:t>
            </w:r>
          </w:p>
        </w:tc>
      </w:tr>
    </w:tbl>
    <w:p w14:paraId="265E4BDF" w14:textId="0A917E16" w:rsidR="009F3BFD" w:rsidRPr="004C4D50" w:rsidRDefault="009F3BFD" w:rsidP="0069736F">
      <w:pPr>
        <w:jc w:val="center"/>
        <w:rPr>
          <w:rFonts w:asciiTheme="minorHAnsi" w:hAnsiTheme="minorHAnsi" w:cstheme="minorHAnsi"/>
          <w:b/>
          <w:bCs/>
          <w:sz w:val="22"/>
          <w:szCs w:val="22"/>
        </w:rPr>
      </w:pPr>
    </w:p>
    <w:p w14:paraId="0A9EBDD4" w14:textId="2BAB8513" w:rsidR="009F3BFD" w:rsidRPr="004C4D50" w:rsidRDefault="009F3BFD" w:rsidP="0069736F">
      <w:pPr>
        <w:jc w:val="center"/>
        <w:rPr>
          <w:rFonts w:asciiTheme="minorHAnsi" w:hAnsiTheme="minorHAnsi" w:cstheme="minorHAnsi"/>
          <w:b/>
          <w:bCs/>
          <w:sz w:val="22"/>
          <w:szCs w:val="22"/>
        </w:rPr>
      </w:pPr>
    </w:p>
    <w:p w14:paraId="60AF44EF" w14:textId="77777777" w:rsidR="006C3E53" w:rsidRPr="004C4D50" w:rsidRDefault="006C3E53" w:rsidP="006C3E53">
      <w:pPr>
        <w:rPr>
          <w:rFonts w:ascii="Calibri" w:hAnsi="Calibri" w:cs="Calibri"/>
          <w:b/>
          <w:sz w:val="22"/>
          <w:szCs w:val="22"/>
        </w:rPr>
      </w:pPr>
      <w:bookmarkStart w:id="1" w:name="_Hlk208909355"/>
      <w:r w:rsidRPr="004C4D50">
        <w:rPr>
          <w:rFonts w:ascii="Calibri" w:hAnsi="Calibri" w:cs="Calibri"/>
          <w:b/>
          <w:sz w:val="22"/>
          <w:szCs w:val="22"/>
        </w:rPr>
        <w:t>Mission Statement</w:t>
      </w:r>
    </w:p>
    <w:p w14:paraId="3EF4754B" w14:textId="77777777" w:rsidR="006C3E53" w:rsidRPr="004C4D50" w:rsidRDefault="006C3E53" w:rsidP="006C3E53">
      <w:pPr>
        <w:rPr>
          <w:rFonts w:ascii="Calibri" w:hAnsi="Calibri" w:cs="Calibri"/>
          <w:sz w:val="22"/>
          <w:szCs w:val="22"/>
        </w:rPr>
      </w:pPr>
      <w:r w:rsidRPr="004C4D50">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43448A60" w14:textId="7EC47B7C" w:rsidR="006C3E53" w:rsidRPr="00A46B20" w:rsidRDefault="006C3E53" w:rsidP="006C3E53">
      <w:pPr>
        <w:rPr>
          <w:rFonts w:ascii="Calibri" w:hAnsi="Calibri" w:cs="Calibri"/>
          <w:sz w:val="22"/>
          <w:szCs w:val="22"/>
        </w:rPr>
      </w:pPr>
    </w:p>
    <w:p w14:paraId="52C235B6" w14:textId="77777777" w:rsidR="006C3E53" w:rsidRPr="004C4D50" w:rsidRDefault="006C3E53" w:rsidP="006C3E53">
      <w:pPr>
        <w:rPr>
          <w:rFonts w:ascii="Calibri" w:hAnsi="Calibri" w:cs="Calibri"/>
          <w:sz w:val="22"/>
          <w:szCs w:val="22"/>
        </w:rPr>
      </w:pPr>
    </w:p>
    <w:p w14:paraId="377D4D55" w14:textId="77777777" w:rsidR="006C3E53" w:rsidRPr="004C4D50" w:rsidRDefault="006C3E53" w:rsidP="006C3E53">
      <w:pPr>
        <w:rPr>
          <w:rFonts w:ascii="Calibri" w:hAnsi="Calibri" w:cs="Calibri"/>
          <w:b/>
          <w:sz w:val="22"/>
          <w:szCs w:val="22"/>
        </w:rPr>
      </w:pPr>
      <w:r w:rsidRPr="004C4D50">
        <w:rPr>
          <w:rFonts w:ascii="Calibri" w:hAnsi="Calibri" w:cs="Calibri"/>
          <w:b/>
          <w:sz w:val="22"/>
          <w:szCs w:val="22"/>
        </w:rPr>
        <w:t>Statement of Aims &amp; Objectives</w:t>
      </w:r>
    </w:p>
    <w:p w14:paraId="5D0C8228"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enable each child to fulfil their own academic and personal potential.</w:t>
      </w:r>
    </w:p>
    <w:p w14:paraId="43EA0EEC"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instil in every child the importance of developing personal initiative and to foster in them a belief that they can fulfil their potential in any area of school life.</w:t>
      </w:r>
    </w:p>
    <w:p w14:paraId="054B5E23"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provide a broad based academic and extra-curricular education that is delivered in such a way as to satisfy the learning needs of each and every pupil.</w:t>
      </w:r>
    </w:p>
    <w:p w14:paraId="3767157E"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help each pupil to develop both a set of Christian values and an understanding and appreciation of other religious beliefs.</w:t>
      </w:r>
    </w:p>
    <w:p w14:paraId="08B06622"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learn the difference between right and wrong and to appreciate that rights and responsibilities are equally balanced.</w:t>
      </w:r>
    </w:p>
    <w:p w14:paraId="724AD448"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develop and promote a sense of caring and community between the pupils within the school and the wider community as a whole.</w:t>
      </w:r>
    </w:p>
    <w:p w14:paraId="3BBEB542"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instil in each pupil a high degree of self-respect and respect for their fellow pupils, teachers and other adults.</w:t>
      </w:r>
    </w:p>
    <w:p w14:paraId="1E3C7C6C" w14:textId="77777777" w:rsidR="006C3E53" w:rsidRPr="004C4D50" w:rsidRDefault="006C3E53" w:rsidP="006C3E53">
      <w:pPr>
        <w:numPr>
          <w:ilvl w:val="0"/>
          <w:numId w:val="39"/>
        </w:numPr>
        <w:jc w:val="left"/>
        <w:rPr>
          <w:rFonts w:ascii="Calibri" w:hAnsi="Calibri" w:cs="Calibri"/>
          <w:sz w:val="22"/>
          <w:szCs w:val="22"/>
        </w:rPr>
      </w:pPr>
      <w:r w:rsidRPr="004C4D50">
        <w:rPr>
          <w:rFonts w:ascii="Calibri" w:hAnsi="Calibri" w:cs="Calibri"/>
          <w:sz w:val="22"/>
          <w:szCs w:val="22"/>
        </w:rPr>
        <w:t>To prepare each child for the transition to the next stage of their education and to be able to take advantage of any opportunities as they present themselves.</w:t>
      </w:r>
    </w:p>
    <w:bookmarkEnd w:id="1"/>
    <w:p w14:paraId="6E1D04DD" w14:textId="6A507FC1" w:rsidR="006C3E53" w:rsidRPr="004C4D50" w:rsidRDefault="006C3E53" w:rsidP="004C4D50">
      <w:pPr>
        <w:jc w:val="left"/>
        <w:rPr>
          <w:rFonts w:asciiTheme="minorHAnsi" w:hAnsiTheme="minorHAnsi" w:cstheme="minorHAnsi"/>
          <w:b/>
          <w:bCs/>
          <w:sz w:val="22"/>
          <w:szCs w:val="22"/>
        </w:rPr>
      </w:pPr>
    </w:p>
    <w:p w14:paraId="2D41F77D" w14:textId="27662FB4" w:rsidR="006C3E53" w:rsidRPr="004C4D50" w:rsidRDefault="006C3E53" w:rsidP="0069736F">
      <w:pPr>
        <w:jc w:val="center"/>
        <w:rPr>
          <w:rFonts w:asciiTheme="minorHAnsi" w:hAnsiTheme="minorHAnsi" w:cstheme="minorHAnsi"/>
          <w:b/>
          <w:bCs/>
          <w:sz w:val="22"/>
          <w:szCs w:val="22"/>
        </w:rPr>
      </w:pPr>
    </w:p>
    <w:p w14:paraId="1640DF7D" w14:textId="571CA081" w:rsidR="006C3E53" w:rsidRPr="004C4D50" w:rsidRDefault="006C3E53" w:rsidP="0069736F">
      <w:pPr>
        <w:jc w:val="center"/>
        <w:rPr>
          <w:rFonts w:asciiTheme="minorHAnsi" w:hAnsiTheme="minorHAnsi" w:cstheme="minorHAnsi"/>
          <w:b/>
          <w:bCs/>
          <w:sz w:val="22"/>
          <w:szCs w:val="22"/>
        </w:rPr>
      </w:pPr>
    </w:p>
    <w:p w14:paraId="00464AA9" w14:textId="614C888D" w:rsidR="006C3E53" w:rsidRPr="004C4D50" w:rsidRDefault="006C3E53" w:rsidP="0069736F">
      <w:pPr>
        <w:jc w:val="center"/>
        <w:rPr>
          <w:rFonts w:asciiTheme="minorHAnsi" w:hAnsiTheme="minorHAnsi" w:cstheme="minorHAnsi"/>
          <w:b/>
          <w:bCs/>
          <w:sz w:val="22"/>
          <w:szCs w:val="22"/>
        </w:rPr>
      </w:pPr>
    </w:p>
    <w:p w14:paraId="501F750B" w14:textId="69E9DB93" w:rsidR="006C3E53" w:rsidRPr="004C4D50" w:rsidRDefault="006C3E53" w:rsidP="0069736F">
      <w:pPr>
        <w:jc w:val="center"/>
        <w:rPr>
          <w:rFonts w:asciiTheme="minorHAnsi" w:hAnsiTheme="minorHAnsi" w:cstheme="minorHAnsi"/>
          <w:b/>
          <w:bCs/>
          <w:sz w:val="22"/>
          <w:szCs w:val="22"/>
        </w:rPr>
      </w:pPr>
    </w:p>
    <w:p w14:paraId="4B998752" w14:textId="12C75B44" w:rsidR="006C3E53" w:rsidRPr="004C4D50" w:rsidRDefault="006C3E53" w:rsidP="0069736F">
      <w:pPr>
        <w:jc w:val="center"/>
        <w:rPr>
          <w:rFonts w:asciiTheme="minorHAnsi" w:hAnsiTheme="minorHAnsi" w:cstheme="minorHAnsi"/>
          <w:b/>
          <w:bCs/>
          <w:sz w:val="22"/>
          <w:szCs w:val="22"/>
        </w:rPr>
      </w:pPr>
    </w:p>
    <w:p w14:paraId="050500F8" w14:textId="430590CF" w:rsidR="006C3E53" w:rsidRPr="004C4D50" w:rsidRDefault="006C3E53" w:rsidP="0069736F">
      <w:pPr>
        <w:jc w:val="center"/>
        <w:rPr>
          <w:rFonts w:asciiTheme="minorHAnsi" w:hAnsiTheme="minorHAnsi" w:cstheme="minorHAnsi"/>
          <w:b/>
          <w:bCs/>
          <w:sz w:val="22"/>
          <w:szCs w:val="22"/>
        </w:rPr>
      </w:pPr>
    </w:p>
    <w:p w14:paraId="47912526" w14:textId="32A79C08" w:rsidR="006C3E53" w:rsidRPr="004C4D50" w:rsidRDefault="006C3E53" w:rsidP="0069736F">
      <w:pPr>
        <w:jc w:val="center"/>
        <w:rPr>
          <w:rFonts w:asciiTheme="minorHAnsi" w:hAnsiTheme="minorHAnsi" w:cstheme="minorHAnsi"/>
          <w:b/>
          <w:bCs/>
          <w:sz w:val="22"/>
          <w:szCs w:val="22"/>
        </w:rPr>
      </w:pPr>
    </w:p>
    <w:p w14:paraId="6319AF27" w14:textId="7147F573" w:rsidR="006C3E53" w:rsidRPr="004C4D50" w:rsidRDefault="006C3E53" w:rsidP="0069736F">
      <w:pPr>
        <w:jc w:val="center"/>
        <w:rPr>
          <w:rFonts w:asciiTheme="minorHAnsi" w:hAnsiTheme="minorHAnsi" w:cstheme="minorHAnsi"/>
          <w:b/>
          <w:bCs/>
          <w:sz w:val="22"/>
          <w:szCs w:val="22"/>
        </w:rPr>
      </w:pPr>
    </w:p>
    <w:p w14:paraId="58B9E338" w14:textId="20254421" w:rsidR="006C3E53" w:rsidRPr="004C4D50" w:rsidRDefault="006C3E53" w:rsidP="0069736F">
      <w:pPr>
        <w:jc w:val="center"/>
        <w:rPr>
          <w:rFonts w:asciiTheme="minorHAnsi" w:hAnsiTheme="minorHAnsi" w:cstheme="minorHAnsi"/>
          <w:b/>
          <w:bCs/>
          <w:sz w:val="22"/>
          <w:szCs w:val="22"/>
        </w:rPr>
      </w:pPr>
    </w:p>
    <w:p w14:paraId="50B35963" w14:textId="555BA2B8" w:rsidR="006C3E53" w:rsidRPr="004C4D50" w:rsidRDefault="006C3E53" w:rsidP="004C4D50">
      <w:pPr>
        <w:jc w:val="left"/>
        <w:rPr>
          <w:rFonts w:asciiTheme="minorHAnsi" w:hAnsiTheme="minorHAnsi" w:cstheme="minorHAnsi"/>
          <w:b/>
          <w:bCs/>
          <w:sz w:val="22"/>
          <w:szCs w:val="22"/>
        </w:rPr>
      </w:pPr>
    </w:p>
    <w:p w14:paraId="1014A0A8" w14:textId="77777777" w:rsidR="00EC2329" w:rsidRPr="00EC2329" w:rsidRDefault="00EC2329" w:rsidP="00EC2329">
      <w:pPr>
        <w:jc w:val="left"/>
        <w:rPr>
          <w:rFonts w:ascii="Calibri" w:hAnsi="Calibri" w:cs="Calibri"/>
          <w:b/>
          <w:sz w:val="22"/>
          <w:szCs w:val="22"/>
          <w:lang w:eastAsia="en-US"/>
        </w:rPr>
      </w:pPr>
      <w:r w:rsidRPr="00EC2329">
        <w:rPr>
          <w:rFonts w:ascii="Calibri" w:hAnsi="Calibri" w:cs="Calibri"/>
          <w:b/>
          <w:sz w:val="22"/>
          <w:szCs w:val="22"/>
          <w:lang w:eastAsia="en-US"/>
        </w:rPr>
        <w:t xml:space="preserve">Safeguarding </w:t>
      </w:r>
    </w:p>
    <w:p w14:paraId="02640BE6" w14:textId="77777777" w:rsidR="00EC2329" w:rsidRPr="00EC2329" w:rsidRDefault="00EC2329" w:rsidP="00EC2329">
      <w:pPr>
        <w:jc w:val="left"/>
        <w:rPr>
          <w:rFonts w:ascii="Calibri" w:hAnsi="Calibri" w:cs="Calibri"/>
          <w:sz w:val="22"/>
          <w:szCs w:val="22"/>
          <w:lang w:eastAsia="en-US"/>
        </w:rPr>
      </w:pPr>
    </w:p>
    <w:p w14:paraId="5329393D" w14:textId="77777777" w:rsidR="00EC2329" w:rsidRPr="00EC2329" w:rsidRDefault="00EC2329" w:rsidP="00EC2329">
      <w:pPr>
        <w:rPr>
          <w:rFonts w:ascii="Calibri" w:hAnsi="Calibri" w:cs="Calibri"/>
          <w:color w:val="000000"/>
          <w:sz w:val="22"/>
          <w:szCs w:val="22"/>
          <w:lang w:eastAsia="en-US"/>
        </w:rPr>
      </w:pPr>
      <w:proofErr w:type="spellStart"/>
      <w:r w:rsidRPr="00EC2329">
        <w:rPr>
          <w:rFonts w:ascii="Calibri" w:hAnsi="Calibri" w:cs="Calibri"/>
          <w:color w:val="000000"/>
          <w:sz w:val="22"/>
          <w:szCs w:val="22"/>
          <w:lang w:eastAsia="en-US"/>
        </w:rPr>
        <w:t>Oakhyrst</w:t>
      </w:r>
      <w:proofErr w:type="spellEnd"/>
      <w:r w:rsidRPr="00EC2329">
        <w:rPr>
          <w:rFonts w:ascii="Calibri" w:hAnsi="Calibri" w:cs="Calibri"/>
          <w:color w:val="000000"/>
          <w:sz w:val="22"/>
          <w:szCs w:val="22"/>
          <w:lang w:eastAsia="en-US"/>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EC2329">
        <w:rPr>
          <w:rFonts w:ascii="Calibri" w:hAnsi="Calibri" w:cs="Calibri"/>
          <w:color w:val="000000"/>
          <w:sz w:val="22"/>
          <w:szCs w:val="22"/>
          <w:lang w:eastAsia="en-US"/>
        </w:rPr>
        <w:t>Oakhyrst</w:t>
      </w:r>
      <w:proofErr w:type="spellEnd"/>
      <w:r w:rsidRPr="00EC2329">
        <w:rPr>
          <w:rFonts w:ascii="Calibri" w:hAnsi="Calibri" w:cs="Calibri"/>
          <w:color w:val="000000"/>
          <w:sz w:val="22"/>
          <w:szCs w:val="22"/>
          <w:lang w:eastAsia="en-US"/>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6F85CC53" w14:textId="77777777" w:rsidR="00EC2329" w:rsidRPr="00EC2329" w:rsidRDefault="00EC2329" w:rsidP="00EC2329">
      <w:pPr>
        <w:jc w:val="left"/>
        <w:rPr>
          <w:rFonts w:ascii="Calibri" w:hAnsi="Calibri" w:cs="Calibri"/>
          <w:color w:val="000000"/>
          <w:sz w:val="22"/>
          <w:szCs w:val="22"/>
          <w:lang w:eastAsia="en-US"/>
        </w:rPr>
      </w:pPr>
    </w:p>
    <w:p w14:paraId="7AFC83F6" w14:textId="77777777" w:rsidR="00EC2329" w:rsidRPr="00EC2329" w:rsidRDefault="00EC2329" w:rsidP="00EC2329">
      <w:pPr>
        <w:jc w:val="left"/>
        <w:rPr>
          <w:rFonts w:ascii="Calibri" w:hAnsi="Calibri" w:cs="Calibri"/>
          <w:color w:val="000000"/>
          <w:sz w:val="22"/>
          <w:szCs w:val="22"/>
          <w:lang w:eastAsia="en-US"/>
        </w:rPr>
      </w:pPr>
      <w:r w:rsidRPr="00EC2329">
        <w:rPr>
          <w:rFonts w:ascii="Calibri" w:hAnsi="Calibri" w:cs="Calibri"/>
          <w:color w:val="000000"/>
          <w:sz w:val="22"/>
          <w:szCs w:val="22"/>
          <w:lang w:eastAsia="en-US"/>
        </w:rPr>
        <w:t xml:space="preserve">All staff will be asked to complete training annually following KCSIE updates.  Further safeguard training will take place throughout the year.  All staff must wear their lanyards at all times.  </w:t>
      </w:r>
    </w:p>
    <w:p w14:paraId="445F5F4A" w14:textId="77777777" w:rsidR="00EC2329" w:rsidRPr="00EC2329" w:rsidRDefault="00EC2329" w:rsidP="00EC2329">
      <w:pPr>
        <w:jc w:val="left"/>
        <w:rPr>
          <w:rFonts w:ascii="Calibri" w:hAnsi="Calibri" w:cs="Calibri"/>
          <w:color w:val="000000"/>
          <w:sz w:val="22"/>
          <w:szCs w:val="22"/>
          <w:lang w:eastAsia="en-US"/>
        </w:rPr>
      </w:pPr>
    </w:p>
    <w:p w14:paraId="4C9B6B04" w14:textId="0CAB640A" w:rsidR="00096E03" w:rsidRPr="00096E03" w:rsidRDefault="00096E03" w:rsidP="00096E03">
      <w:pPr>
        <w:spacing w:before="240" w:after="120"/>
        <w:rPr>
          <w:rFonts w:asciiTheme="minorHAnsi" w:hAnsiTheme="minorHAnsi" w:cstheme="minorHAnsi"/>
          <w:sz w:val="22"/>
          <w:szCs w:val="22"/>
        </w:rPr>
      </w:pPr>
      <w:r w:rsidRPr="00096E03">
        <w:rPr>
          <w:rFonts w:asciiTheme="minorHAnsi" w:hAnsiTheme="minorHAnsi" w:cstheme="minorHAnsi"/>
          <w:sz w:val="22"/>
          <w:szCs w:val="22"/>
        </w:rPr>
        <w:t xml:space="preserve">The Safeguarding governor is: Pauline Clark  </w:t>
      </w:r>
      <w:hyperlink r:id="rId8" w:history="1">
        <w:r w:rsidRPr="00096E03">
          <w:rPr>
            <w:rStyle w:val="Hyperlink"/>
            <w:rFonts w:asciiTheme="minorHAnsi" w:hAnsiTheme="minorHAnsi" w:cstheme="minorHAnsi"/>
            <w:sz w:val="22"/>
            <w:szCs w:val="22"/>
          </w:rPr>
          <w:t>Pauline.clark@oakhyrstgrangeschool.co.uk</w:t>
        </w:r>
      </w:hyperlink>
      <w:r w:rsidRPr="00096E03">
        <w:rPr>
          <w:rFonts w:asciiTheme="minorHAnsi" w:hAnsiTheme="minorHAnsi" w:cstheme="minorHAnsi"/>
          <w:sz w:val="22"/>
          <w:szCs w:val="22"/>
        </w:rPr>
        <w:t xml:space="preserve"> </w:t>
      </w:r>
      <w:r w:rsidRPr="00096E03">
        <w:rPr>
          <w:rFonts w:asciiTheme="minorHAnsi" w:hAnsiTheme="minorHAnsi" w:cstheme="minorHAnsi"/>
          <w:sz w:val="22"/>
          <w:szCs w:val="22"/>
        </w:rPr>
        <w:tab/>
      </w:r>
      <w:r w:rsidRPr="00096E03">
        <w:rPr>
          <w:rFonts w:asciiTheme="minorHAnsi" w:hAnsiTheme="minorHAnsi" w:cstheme="minorHAnsi"/>
          <w:sz w:val="22"/>
          <w:szCs w:val="22"/>
        </w:rPr>
        <w:br/>
      </w:r>
    </w:p>
    <w:p w14:paraId="01654855" w14:textId="77777777" w:rsidR="00096E03" w:rsidRPr="00096E03" w:rsidRDefault="00096E03" w:rsidP="00096E03">
      <w:pPr>
        <w:spacing w:before="240" w:after="120"/>
        <w:rPr>
          <w:rFonts w:asciiTheme="minorHAnsi" w:hAnsiTheme="minorHAnsi" w:cstheme="minorHAnsi"/>
          <w:sz w:val="22"/>
          <w:szCs w:val="22"/>
        </w:rPr>
      </w:pPr>
      <w:r w:rsidRPr="00096E03">
        <w:rPr>
          <w:rFonts w:asciiTheme="minorHAnsi" w:hAnsiTheme="minorHAnsi" w:cstheme="minorHAnsi"/>
          <w:sz w:val="22"/>
          <w:szCs w:val="22"/>
        </w:rPr>
        <w:t xml:space="preserve">DSL: Roxann Dowling (Head of EYFS) </w:t>
      </w:r>
    </w:p>
    <w:p w14:paraId="25948A1F" w14:textId="77777777" w:rsidR="00096E03" w:rsidRPr="00096E03" w:rsidRDefault="00096E03" w:rsidP="00096E03">
      <w:pPr>
        <w:spacing w:after="120"/>
        <w:rPr>
          <w:rFonts w:asciiTheme="minorHAnsi" w:hAnsiTheme="minorHAnsi" w:cstheme="minorHAnsi"/>
          <w:sz w:val="22"/>
          <w:szCs w:val="22"/>
        </w:rPr>
      </w:pPr>
      <w:r w:rsidRPr="00096E03">
        <w:rPr>
          <w:rFonts w:asciiTheme="minorHAnsi" w:hAnsiTheme="minorHAnsi" w:cstheme="minorHAnsi"/>
          <w:sz w:val="22"/>
          <w:szCs w:val="22"/>
        </w:rPr>
        <w:t xml:space="preserve">DDSL: Gemma Mitchell (Headteacher) </w:t>
      </w:r>
    </w:p>
    <w:p w14:paraId="4E83854E" w14:textId="41A3F44E" w:rsidR="00096E03" w:rsidRPr="00096E03" w:rsidRDefault="00096E03" w:rsidP="00096E03">
      <w:pPr>
        <w:spacing w:after="120"/>
        <w:rPr>
          <w:rFonts w:asciiTheme="minorHAnsi" w:hAnsiTheme="minorHAnsi" w:cstheme="minorHAnsi"/>
          <w:sz w:val="22"/>
          <w:szCs w:val="22"/>
        </w:rPr>
      </w:pPr>
      <w:r w:rsidRPr="00096E03">
        <w:rPr>
          <w:rFonts w:asciiTheme="minorHAnsi" w:hAnsiTheme="minorHAnsi" w:cstheme="minorHAnsi"/>
          <w:sz w:val="22"/>
          <w:szCs w:val="22"/>
        </w:rPr>
        <w:t xml:space="preserve">DDSL: Faye Dance (Deputy </w:t>
      </w:r>
      <w:proofErr w:type="gramStart"/>
      <w:r w:rsidRPr="00096E03">
        <w:rPr>
          <w:rFonts w:asciiTheme="minorHAnsi" w:hAnsiTheme="minorHAnsi" w:cstheme="minorHAnsi"/>
          <w:sz w:val="22"/>
          <w:szCs w:val="22"/>
        </w:rPr>
        <w:t xml:space="preserve">Headteacher)  </w:t>
      </w:r>
      <w:r w:rsidRPr="00096E03">
        <w:rPr>
          <w:rFonts w:asciiTheme="minorHAnsi" w:hAnsiTheme="minorHAnsi" w:cstheme="minorHAnsi"/>
          <w:sz w:val="22"/>
          <w:szCs w:val="22"/>
        </w:rPr>
        <w:tab/>
      </w:r>
      <w:proofErr w:type="gramEnd"/>
      <w:r w:rsidRPr="00096E03">
        <w:rPr>
          <w:rFonts w:asciiTheme="minorHAnsi" w:hAnsiTheme="minorHAnsi" w:cstheme="minorHAnsi"/>
          <w:sz w:val="22"/>
          <w:szCs w:val="22"/>
        </w:rPr>
        <w:br/>
      </w:r>
    </w:p>
    <w:p w14:paraId="269DCF9A" w14:textId="77777777" w:rsidR="00096E03" w:rsidRPr="00096E03" w:rsidRDefault="00096E03" w:rsidP="00096E03">
      <w:pPr>
        <w:spacing w:after="120"/>
        <w:rPr>
          <w:rFonts w:asciiTheme="minorHAnsi" w:hAnsiTheme="minorHAnsi" w:cstheme="minorHAnsi"/>
          <w:sz w:val="22"/>
          <w:szCs w:val="22"/>
        </w:rPr>
      </w:pPr>
      <w:r w:rsidRPr="00096E03">
        <w:rPr>
          <w:rFonts w:asciiTheme="minorHAnsi" w:hAnsiTheme="minorHAnsi" w:cstheme="minorHAnsi"/>
          <w:sz w:val="22"/>
          <w:szCs w:val="22"/>
        </w:rPr>
        <w:t>Telephone: 01883 343344</w:t>
      </w:r>
    </w:p>
    <w:p w14:paraId="0F32030B" w14:textId="77777777" w:rsidR="00096E03" w:rsidRPr="00096E03" w:rsidRDefault="00096E03" w:rsidP="00096E03">
      <w:pPr>
        <w:rPr>
          <w:rFonts w:asciiTheme="minorHAnsi" w:hAnsiTheme="minorHAnsi" w:cstheme="minorHAnsi"/>
          <w:b/>
          <w:sz w:val="22"/>
          <w:szCs w:val="22"/>
          <w:u w:val="single"/>
        </w:rPr>
      </w:pPr>
      <w:r w:rsidRPr="00096E03">
        <w:rPr>
          <w:rFonts w:asciiTheme="minorHAnsi" w:hAnsiTheme="minorHAnsi" w:cstheme="minorHAnsi"/>
          <w:sz w:val="22"/>
          <w:szCs w:val="22"/>
        </w:rPr>
        <w:t xml:space="preserve">Safeguarding Team: </w:t>
      </w:r>
      <w:hyperlink r:id="rId9" w:history="1">
        <w:r w:rsidRPr="00096E03">
          <w:rPr>
            <w:rStyle w:val="Hyperlink"/>
            <w:rFonts w:asciiTheme="minorHAnsi" w:hAnsiTheme="minorHAnsi" w:cstheme="minorHAnsi"/>
            <w:sz w:val="22"/>
            <w:szCs w:val="22"/>
          </w:rPr>
          <w:t>DSL@oakhyrstgrangeschool.co.uk</w:t>
        </w:r>
      </w:hyperlink>
    </w:p>
    <w:p w14:paraId="377E627B" w14:textId="50B2903E" w:rsidR="006C3E53" w:rsidRPr="004C4D50" w:rsidRDefault="006C3E53" w:rsidP="0069736F">
      <w:pPr>
        <w:jc w:val="center"/>
        <w:rPr>
          <w:rFonts w:asciiTheme="minorHAnsi" w:hAnsiTheme="minorHAnsi" w:cstheme="minorHAnsi"/>
          <w:b/>
          <w:bCs/>
          <w:sz w:val="22"/>
          <w:szCs w:val="22"/>
        </w:rPr>
      </w:pPr>
    </w:p>
    <w:p w14:paraId="6D548A77" w14:textId="0556751B" w:rsidR="006C3E53" w:rsidRPr="004C4D50" w:rsidRDefault="006C3E53" w:rsidP="0069736F">
      <w:pPr>
        <w:jc w:val="center"/>
        <w:rPr>
          <w:rFonts w:asciiTheme="minorHAnsi" w:hAnsiTheme="minorHAnsi" w:cstheme="minorHAnsi"/>
          <w:b/>
          <w:bCs/>
          <w:sz w:val="22"/>
          <w:szCs w:val="22"/>
        </w:rPr>
      </w:pPr>
    </w:p>
    <w:p w14:paraId="60D7515E" w14:textId="3CBCF342" w:rsidR="006C3E53" w:rsidRPr="004C4D50" w:rsidRDefault="006C3E53" w:rsidP="0069736F">
      <w:pPr>
        <w:jc w:val="center"/>
        <w:rPr>
          <w:rFonts w:asciiTheme="minorHAnsi" w:hAnsiTheme="minorHAnsi" w:cstheme="minorHAnsi"/>
          <w:b/>
          <w:bCs/>
          <w:sz w:val="22"/>
          <w:szCs w:val="22"/>
        </w:rPr>
      </w:pPr>
    </w:p>
    <w:p w14:paraId="37CCF96D" w14:textId="67E4FCDC" w:rsidR="006C3E53" w:rsidRPr="004C4D50" w:rsidRDefault="006C3E53" w:rsidP="0069736F">
      <w:pPr>
        <w:jc w:val="center"/>
        <w:rPr>
          <w:rFonts w:asciiTheme="minorHAnsi" w:hAnsiTheme="minorHAnsi" w:cstheme="minorHAnsi"/>
          <w:b/>
          <w:bCs/>
          <w:sz w:val="22"/>
          <w:szCs w:val="22"/>
        </w:rPr>
      </w:pPr>
    </w:p>
    <w:p w14:paraId="0CF093FB" w14:textId="09FF0D72" w:rsidR="001E4F0D" w:rsidRPr="00A46B20" w:rsidRDefault="001E4F0D" w:rsidP="001E4F0D">
      <w:pPr>
        <w:jc w:val="center"/>
        <w:rPr>
          <w:rFonts w:asciiTheme="minorHAnsi" w:hAnsiTheme="minorHAnsi" w:cstheme="minorHAnsi"/>
          <w:sz w:val="22"/>
          <w:szCs w:val="22"/>
          <w:lang w:eastAsia="en-US"/>
        </w:rPr>
      </w:pPr>
    </w:p>
    <w:p w14:paraId="18B37BF9" w14:textId="38A7C3B8" w:rsidR="006C3E53" w:rsidRPr="00A46B20" w:rsidRDefault="006C3E53" w:rsidP="001E4F0D">
      <w:pPr>
        <w:jc w:val="center"/>
        <w:rPr>
          <w:rFonts w:asciiTheme="minorHAnsi" w:hAnsiTheme="minorHAnsi" w:cstheme="minorHAnsi"/>
          <w:sz w:val="22"/>
          <w:szCs w:val="22"/>
          <w:lang w:eastAsia="en-US"/>
        </w:rPr>
      </w:pPr>
    </w:p>
    <w:p w14:paraId="170C2F88" w14:textId="49882509" w:rsidR="006C3E53" w:rsidRPr="00A46B20" w:rsidRDefault="006C3E53" w:rsidP="001E4F0D">
      <w:pPr>
        <w:jc w:val="center"/>
        <w:rPr>
          <w:rFonts w:asciiTheme="minorHAnsi" w:hAnsiTheme="minorHAnsi" w:cstheme="minorHAnsi"/>
          <w:sz w:val="22"/>
          <w:szCs w:val="22"/>
          <w:lang w:eastAsia="en-US"/>
        </w:rPr>
      </w:pPr>
    </w:p>
    <w:p w14:paraId="07019FB1" w14:textId="6457FF79" w:rsidR="006C3E53" w:rsidRPr="00A46B20" w:rsidRDefault="006C3E53" w:rsidP="001E4F0D">
      <w:pPr>
        <w:jc w:val="center"/>
        <w:rPr>
          <w:rFonts w:asciiTheme="minorHAnsi" w:hAnsiTheme="minorHAnsi" w:cstheme="minorHAnsi"/>
          <w:sz w:val="22"/>
          <w:szCs w:val="22"/>
          <w:lang w:eastAsia="en-US"/>
        </w:rPr>
      </w:pPr>
    </w:p>
    <w:p w14:paraId="1EF0AB50" w14:textId="11E8D430" w:rsidR="006C3E53" w:rsidRPr="00A46B20" w:rsidRDefault="006C3E53" w:rsidP="001E4F0D">
      <w:pPr>
        <w:jc w:val="center"/>
        <w:rPr>
          <w:rFonts w:asciiTheme="minorHAnsi" w:hAnsiTheme="minorHAnsi" w:cstheme="minorHAnsi"/>
          <w:sz w:val="22"/>
          <w:szCs w:val="22"/>
          <w:lang w:eastAsia="en-US"/>
        </w:rPr>
      </w:pPr>
    </w:p>
    <w:p w14:paraId="2C20EACA" w14:textId="05DC0773" w:rsidR="006C3E53" w:rsidRPr="00A46B20" w:rsidRDefault="006C3E53" w:rsidP="001E4F0D">
      <w:pPr>
        <w:jc w:val="center"/>
        <w:rPr>
          <w:rFonts w:asciiTheme="minorHAnsi" w:hAnsiTheme="minorHAnsi" w:cstheme="minorHAnsi"/>
          <w:sz w:val="22"/>
          <w:szCs w:val="22"/>
          <w:lang w:eastAsia="en-US"/>
        </w:rPr>
      </w:pPr>
    </w:p>
    <w:p w14:paraId="651685DD" w14:textId="2C1A6D3E" w:rsidR="006C3E53" w:rsidRPr="00A46B20" w:rsidRDefault="006C3E53" w:rsidP="001E4F0D">
      <w:pPr>
        <w:jc w:val="center"/>
        <w:rPr>
          <w:rFonts w:asciiTheme="minorHAnsi" w:hAnsiTheme="minorHAnsi" w:cstheme="minorHAnsi"/>
          <w:sz w:val="22"/>
          <w:szCs w:val="22"/>
          <w:lang w:eastAsia="en-US"/>
        </w:rPr>
      </w:pPr>
    </w:p>
    <w:p w14:paraId="0CDDA3F7" w14:textId="2DE7F64D" w:rsidR="006C3E53" w:rsidRPr="00A46B20" w:rsidRDefault="006C3E53" w:rsidP="001E4F0D">
      <w:pPr>
        <w:jc w:val="center"/>
        <w:rPr>
          <w:rFonts w:asciiTheme="minorHAnsi" w:hAnsiTheme="minorHAnsi" w:cstheme="minorHAnsi"/>
          <w:sz w:val="22"/>
          <w:szCs w:val="22"/>
          <w:lang w:eastAsia="en-US"/>
        </w:rPr>
      </w:pPr>
    </w:p>
    <w:p w14:paraId="36E0AAF6" w14:textId="640B61AD" w:rsidR="006C3E53" w:rsidRPr="00A46B20" w:rsidRDefault="006C3E53" w:rsidP="001E4F0D">
      <w:pPr>
        <w:jc w:val="center"/>
        <w:rPr>
          <w:rFonts w:asciiTheme="minorHAnsi" w:hAnsiTheme="minorHAnsi" w:cstheme="minorHAnsi"/>
          <w:sz w:val="22"/>
          <w:szCs w:val="22"/>
          <w:lang w:eastAsia="en-US"/>
        </w:rPr>
      </w:pPr>
    </w:p>
    <w:p w14:paraId="23AF2089" w14:textId="107FF6D2" w:rsidR="006C3E53" w:rsidRPr="00A46B20" w:rsidRDefault="006C3E53" w:rsidP="001E4F0D">
      <w:pPr>
        <w:jc w:val="center"/>
        <w:rPr>
          <w:rFonts w:asciiTheme="minorHAnsi" w:hAnsiTheme="minorHAnsi" w:cstheme="minorHAnsi"/>
          <w:sz w:val="22"/>
          <w:szCs w:val="22"/>
          <w:lang w:eastAsia="en-US"/>
        </w:rPr>
      </w:pPr>
    </w:p>
    <w:p w14:paraId="182CA1F8" w14:textId="034E6C1B" w:rsidR="006C3E53" w:rsidRPr="00A46B20" w:rsidRDefault="006C3E53" w:rsidP="001E4F0D">
      <w:pPr>
        <w:jc w:val="center"/>
        <w:rPr>
          <w:rFonts w:asciiTheme="minorHAnsi" w:hAnsiTheme="minorHAnsi" w:cstheme="minorHAnsi"/>
          <w:sz w:val="22"/>
          <w:szCs w:val="22"/>
          <w:lang w:eastAsia="en-US"/>
        </w:rPr>
      </w:pPr>
    </w:p>
    <w:p w14:paraId="72960672" w14:textId="00823DEE" w:rsidR="006C3E53" w:rsidRPr="00A46B20" w:rsidRDefault="006C3E53" w:rsidP="001E4F0D">
      <w:pPr>
        <w:jc w:val="center"/>
        <w:rPr>
          <w:rFonts w:asciiTheme="minorHAnsi" w:hAnsiTheme="minorHAnsi" w:cstheme="minorHAnsi"/>
          <w:sz w:val="22"/>
          <w:szCs w:val="22"/>
          <w:lang w:eastAsia="en-US"/>
        </w:rPr>
      </w:pPr>
    </w:p>
    <w:p w14:paraId="1F8E76E8" w14:textId="0BF88F0A" w:rsidR="006C3E53" w:rsidRPr="00A46B20" w:rsidRDefault="006C3E53" w:rsidP="001E4F0D">
      <w:pPr>
        <w:jc w:val="center"/>
        <w:rPr>
          <w:rFonts w:asciiTheme="minorHAnsi" w:hAnsiTheme="minorHAnsi" w:cstheme="minorHAnsi"/>
          <w:sz w:val="22"/>
          <w:szCs w:val="22"/>
          <w:lang w:eastAsia="en-US"/>
        </w:rPr>
      </w:pPr>
    </w:p>
    <w:p w14:paraId="59942D00" w14:textId="248F45F3" w:rsidR="00A46B20" w:rsidRPr="00A46B20" w:rsidRDefault="00A46B20" w:rsidP="001E4F0D">
      <w:pPr>
        <w:jc w:val="center"/>
        <w:rPr>
          <w:rFonts w:asciiTheme="minorHAnsi" w:hAnsiTheme="minorHAnsi" w:cstheme="minorHAnsi"/>
          <w:sz w:val="22"/>
          <w:szCs w:val="22"/>
          <w:lang w:eastAsia="en-US"/>
        </w:rPr>
      </w:pPr>
    </w:p>
    <w:p w14:paraId="277B32CD" w14:textId="3C58ACCD" w:rsidR="00A46B20" w:rsidRPr="00A46B20" w:rsidRDefault="00A46B20" w:rsidP="001E4F0D">
      <w:pPr>
        <w:jc w:val="center"/>
        <w:rPr>
          <w:rFonts w:asciiTheme="minorHAnsi" w:hAnsiTheme="minorHAnsi" w:cstheme="minorHAnsi"/>
          <w:sz w:val="22"/>
          <w:szCs w:val="22"/>
          <w:lang w:eastAsia="en-US"/>
        </w:rPr>
      </w:pPr>
    </w:p>
    <w:p w14:paraId="297CF170" w14:textId="77777777" w:rsidR="00A46B20" w:rsidRPr="00A46B20" w:rsidRDefault="00A46B20" w:rsidP="001E4F0D">
      <w:pPr>
        <w:jc w:val="center"/>
        <w:rPr>
          <w:rFonts w:asciiTheme="minorHAnsi" w:hAnsiTheme="minorHAnsi" w:cstheme="minorHAnsi"/>
          <w:sz w:val="22"/>
          <w:szCs w:val="22"/>
          <w:lang w:eastAsia="en-US"/>
        </w:rPr>
      </w:pPr>
    </w:p>
    <w:p w14:paraId="048F3637" w14:textId="051F8F16" w:rsidR="006C3E53" w:rsidRPr="00A46B20" w:rsidRDefault="006C3E53" w:rsidP="001E4F0D">
      <w:pPr>
        <w:jc w:val="center"/>
        <w:rPr>
          <w:rFonts w:asciiTheme="minorHAnsi" w:hAnsiTheme="minorHAnsi" w:cstheme="minorHAnsi"/>
          <w:sz w:val="22"/>
          <w:szCs w:val="22"/>
          <w:lang w:eastAsia="en-US"/>
        </w:rPr>
      </w:pPr>
    </w:p>
    <w:p w14:paraId="26C0EDD3" w14:textId="52707F48" w:rsidR="006C3E53" w:rsidRPr="00A46B20" w:rsidRDefault="006C3E53" w:rsidP="001E4F0D">
      <w:pPr>
        <w:jc w:val="center"/>
        <w:rPr>
          <w:rFonts w:asciiTheme="minorHAnsi" w:hAnsiTheme="minorHAnsi" w:cstheme="minorHAnsi"/>
          <w:sz w:val="22"/>
          <w:szCs w:val="22"/>
          <w:lang w:eastAsia="en-US"/>
        </w:rPr>
      </w:pPr>
    </w:p>
    <w:p w14:paraId="40CFDFDF" w14:textId="01CC4B60" w:rsidR="006C3E53" w:rsidRPr="00A46B20" w:rsidRDefault="006C3E53" w:rsidP="001E4F0D">
      <w:pPr>
        <w:jc w:val="center"/>
        <w:rPr>
          <w:rFonts w:asciiTheme="minorHAnsi" w:hAnsiTheme="minorHAnsi" w:cstheme="minorHAnsi"/>
          <w:sz w:val="22"/>
          <w:szCs w:val="22"/>
          <w:lang w:eastAsia="en-US"/>
        </w:rPr>
      </w:pPr>
    </w:p>
    <w:p w14:paraId="157461CB" w14:textId="2CD859E7" w:rsidR="006C3E53" w:rsidRPr="00A46B20" w:rsidRDefault="006C3E53" w:rsidP="001E4F0D">
      <w:pPr>
        <w:jc w:val="center"/>
        <w:rPr>
          <w:rFonts w:asciiTheme="minorHAnsi" w:hAnsiTheme="minorHAnsi" w:cstheme="minorHAnsi"/>
          <w:sz w:val="22"/>
          <w:szCs w:val="22"/>
          <w:lang w:eastAsia="en-US"/>
        </w:rPr>
      </w:pPr>
    </w:p>
    <w:p w14:paraId="0128E202" w14:textId="01969616" w:rsidR="006C3E53" w:rsidRDefault="006C3E53" w:rsidP="001E4F0D">
      <w:pPr>
        <w:jc w:val="center"/>
        <w:rPr>
          <w:rFonts w:asciiTheme="minorHAnsi" w:hAnsiTheme="minorHAnsi" w:cstheme="minorHAnsi"/>
          <w:sz w:val="22"/>
          <w:szCs w:val="22"/>
          <w:lang w:eastAsia="en-US"/>
        </w:rPr>
      </w:pPr>
    </w:p>
    <w:p w14:paraId="090880D8" w14:textId="77777777" w:rsidR="00096E03" w:rsidRPr="004C4D50" w:rsidRDefault="00096E03" w:rsidP="001E4F0D">
      <w:pPr>
        <w:jc w:val="center"/>
        <w:rPr>
          <w:rFonts w:asciiTheme="minorHAnsi" w:hAnsiTheme="minorHAnsi" w:cstheme="minorHAnsi"/>
          <w:sz w:val="22"/>
          <w:szCs w:val="22"/>
          <w:lang w:eastAsia="en-US"/>
        </w:rPr>
      </w:pPr>
    </w:p>
    <w:p w14:paraId="0469AADA" w14:textId="77777777" w:rsidR="004A4F27" w:rsidRPr="004C4D50" w:rsidRDefault="004A4F27" w:rsidP="004C4D50">
      <w:pPr>
        <w:rPr>
          <w:rFonts w:asciiTheme="minorHAnsi" w:eastAsia="MS Mincho" w:hAnsiTheme="minorHAnsi" w:cstheme="minorHAnsi"/>
          <w:sz w:val="22"/>
          <w:szCs w:val="22"/>
        </w:rPr>
      </w:pPr>
      <w:r w:rsidRPr="004C4D50">
        <w:rPr>
          <w:rFonts w:asciiTheme="minorHAnsi" w:hAnsiTheme="minorHAnsi" w:cstheme="minorHAnsi"/>
          <w:sz w:val="22"/>
          <w:szCs w:val="22"/>
        </w:rPr>
        <w:t xml:space="preserve">The School aims to </w:t>
      </w:r>
      <w:r w:rsidRPr="004C4D50">
        <w:rPr>
          <w:rFonts w:asciiTheme="minorHAnsi" w:eastAsia="MS Mincho" w:hAnsiTheme="minorHAnsi" w:cstheme="minorHAnsi"/>
          <w:sz w:val="22"/>
          <w:szCs w:val="22"/>
        </w:rPr>
        <w:t>maintain a wor</w:t>
      </w:r>
      <w:r w:rsidR="005F2F4B" w:rsidRPr="004C4D50">
        <w:rPr>
          <w:rFonts w:asciiTheme="minorHAnsi" w:eastAsia="MS Mincho" w:hAnsiTheme="minorHAnsi" w:cstheme="minorHAnsi"/>
          <w:sz w:val="22"/>
          <w:szCs w:val="22"/>
        </w:rPr>
        <w:t>king environment that is free from</w:t>
      </w:r>
      <w:r w:rsidRPr="004C4D50">
        <w:rPr>
          <w:rFonts w:asciiTheme="minorHAnsi" w:eastAsia="MS Mincho" w:hAnsiTheme="minorHAnsi" w:cstheme="minorHAnsi"/>
          <w:sz w:val="22"/>
          <w:szCs w:val="22"/>
        </w:rPr>
        <w:t xml:space="preserve"> any form of discrimination, harassment, bullying or victimisation, and within which all individuals are treated with respect, fairness and courtesy. </w:t>
      </w:r>
    </w:p>
    <w:p w14:paraId="64CC162E" w14:textId="77777777" w:rsidR="004A4F27" w:rsidRPr="004C4D50" w:rsidRDefault="004A4F27" w:rsidP="004C4D50">
      <w:pPr>
        <w:pStyle w:val="PlainText"/>
        <w:jc w:val="both"/>
        <w:rPr>
          <w:rFonts w:asciiTheme="minorHAnsi" w:eastAsia="MS Mincho" w:hAnsiTheme="minorHAnsi" w:cstheme="minorHAnsi"/>
          <w:b/>
          <w:bCs/>
          <w:sz w:val="22"/>
          <w:szCs w:val="22"/>
        </w:rPr>
      </w:pPr>
    </w:p>
    <w:p w14:paraId="047BCA44" w14:textId="77777777" w:rsidR="004A4F27" w:rsidRPr="004C4D50" w:rsidRDefault="004A4F27"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This section </w:t>
      </w:r>
      <w:r w:rsidRPr="004C4D50">
        <w:rPr>
          <w:rFonts w:asciiTheme="minorHAnsi" w:hAnsiTheme="minorHAnsi" w:cstheme="minorHAnsi"/>
          <w:szCs w:val="22"/>
        </w:rPr>
        <w:t>provides you with d</w:t>
      </w:r>
      <w:r w:rsidR="00D10F08" w:rsidRPr="004C4D50">
        <w:rPr>
          <w:rFonts w:asciiTheme="minorHAnsi" w:hAnsiTheme="minorHAnsi" w:cstheme="minorHAnsi"/>
          <w:szCs w:val="22"/>
        </w:rPr>
        <w:t xml:space="preserve">etails of the School’s </w:t>
      </w:r>
      <w:r w:rsidR="00217700" w:rsidRPr="004C4D50">
        <w:rPr>
          <w:rFonts w:asciiTheme="minorHAnsi" w:hAnsiTheme="minorHAnsi" w:cstheme="minorHAnsi"/>
          <w:szCs w:val="22"/>
        </w:rPr>
        <w:t xml:space="preserve">diversity and </w:t>
      </w:r>
      <w:r w:rsidRPr="004C4D50">
        <w:rPr>
          <w:rFonts w:asciiTheme="minorHAnsi" w:hAnsiTheme="minorHAnsi" w:cstheme="minorHAnsi"/>
          <w:szCs w:val="22"/>
        </w:rPr>
        <w:t>equality policies and procedures, toge</w:t>
      </w:r>
      <w:r w:rsidR="00D10F08" w:rsidRPr="004C4D50">
        <w:rPr>
          <w:rFonts w:asciiTheme="minorHAnsi" w:hAnsiTheme="minorHAnsi" w:cstheme="minorHAnsi"/>
          <w:szCs w:val="22"/>
        </w:rPr>
        <w:t>ther with its anti-harassment and bullying</w:t>
      </w:r>
      <w:r w:rsidR="008875AF" w:rsidRPr="004C4D50">
        <w:rPr>
          <w:rFonts w:asciiTheme="minorHAnsi" w:hAnsiTheme="minorHAnsi" w:cstheme="minorHAnsi"/>
          <w:szCs w:val="22"/>
        </w:rPr>
        <w:t xml:space="preserve"> policy.</w:t>
      </w:r>
      <w:r w:rsidRPr="004C4D50">
        <w:rPr>
          <w:rFonts w:asciiTheme="minorHAnsi" w:hAnsiTheme="minorHAnsi" w:cstheme="minorHAnsi"/>
          <w:szCs w:val="22"/>
        </w:rPr>
        <w:t xml:space="preserve"> </w:t>
      </w:r>
      <w:r w:rsidRPr="004C4D50">
        <w:rPr>
          <w:rFonts w:asciiTheme="minorHAnsi" w:eastAsia="MS Mincho" w:hAnsiTheme="minorHAnsi" w:cstheme="minorHAnsi"/>
          <w:szCs w:val="22"/>
        </w:rPr>
        <w:t>You are required to comply with these policies in all of your dealings with parents, colleagues and anyone else with whom you come into contact during the course of your employment with the School.  Remember, these policies apply not only when you are working in the School’s premises, but also include work-related social events, corporate events and travelling or staying away from home whilst on the School’s business.</w:t>
      </w:r>
    </w:p>
    <w:p w14:paraId="1C0B473B" w14:textId="77777777" w:rsidR="00C64D7B" w:rsidRPr="004C4D50" w:rsidRDefault="00C64D7B" w:rsidP="004C4D50">
      <w:pPr>
        <w:pStyle w:val="BodyText2"/>
        <w:rPr>
          <w:rFonts w:asciiTheme="minorHAnsi" w:eastAsia="MS Mincho" w:hAnsiTheme="minorHAnsi" w:cstheme="minorHAnsi"/>
          <w:szCs w:val="22"/>
        </w:rPr>
      </w:pPr>
    </w:p>
    <w:p w14:paraId="77B86292" w14:textId="5CDA5CB4" w:rsidR="00C64D7B" w:rsidRPr="004C4D50" w:rsidRDefault="00C64D7B" w:rsidP="004C4D50">
      <w:pPr>
        <w:pStyle w:val="PlainText"/>
        <w:jc w:val="both"/>
        <w:rPr>
          <w:rFonts w:asciiTheme="minorHAnsi" w:eastAsia="MS Mincho" w:hAnsiTheme="minorHAnsi" w:cstheme="minorHAnsi"/>
          <w:sz w:val="22"/>
          <w:szCs w:val="22"/>
        </w:rPr>
      </w:pPr>
      <w:r w:rsidRPr="004C4D50">
        <w:rPr>
          <w:rFonts w:asciiTheme="minorHAnsi" w:eastAsia="MS Mincho" w:hAnsiTheme="minorHAnsi" w:cstheme="minorHAnsi"/>
          <w:sz w:val="22"/>
          <w:szCs w:val="22"/>
        </w:rPr>
        <w:t xml:space="preserve">This policy applies to everyone working for the School, including employees, supply teachers, work experience students and contractors. </w:t>
      </w:r>
      <w:r w:rsidR="00443D11" w:rsidRPr="004C4D50">
        <w:rPr>
          <w:rFonts w:asciiTheme="minorHAnsi" w:hAnsiTheme="minorHAnsi" w:cstheme="minorHAnsi"/>
          <w:sz w:val="22"/>
          <w:szCs w:val="22"/>
        </w:rPr>
        <w:t>This policy includes pupils and prospective pupils in line with the Equality Act 2010 Part 6 (education), covering admissions, provision of education, access to benefits/facilities/services, exclusions and treatment after pupils leave where still connected to the School.</w:t>
      </w:r>
    </w:p>
    <w:p w14:paraId="77AA6775" w14:textId="4D8CFF5A" w:rsidR="00C64D7B" w:rsidRPr="004C4D50" w:rsidRDefault="00C64D7B" w:rsidP="00C64D7B">
      <w:pPr>
        <w:pStyle w:val="PlainText"/>
        <w:rPr>
          <w:rFonts w:asciiTheme="minorHAnsi" w:eastAsia="MS Mincho" w:hAnsiTheme="minorHAnsi" w:cstheme="minorHAnsi"/>
          <w:sz w:val="22"/>
          <w:szCs w:val="22"/>
        </w:rPr>
      </w:pPr>
    </w:p>
    <w:p w14:paraId="5F4FED69" w14:textId="77777777" w:rsidR="00D10F08" w:rsidRPr="004C4D50" w:rsidRDefault="00D10F08" w:rsidP="00D10F08">
      <w:pPr>
        <w:pStyle w:val="BodyText2"/>
        <w:jc w:val="left"/>
        <w:rPr>
          <w:rFonts w:asciiTheme="minorHAnsi" w:eastAsia="MS Mincho" w:hAnsiTheme="minorHAnsi" w:cstheme="minorHAnsi"/>
          <w:szCs w:val="22"/>
        </w:rPr>
      </w:pPr>
    </w:p>
    <w:p w14:paraId="1853C35E" w14:textId="77777777" w:rsidR="00D10F08" w:rsidRPr="004C4D50" w:rsidRDefault="00D10F08" w:rsidP="00C64D7B">
      <w:pPr>
        <w:pStyle w:val="PlainText"/>
        <w:numPr>
          <w:ilvl w:val="0"/>
          <w:numId w:val="21"/>
        </w:numPr>
        <w:rPr>
          <w:rFonts w:asciiTheme="minorHAnsi" w:hAnsiTheme="minorHAnsi" w:cstheme="minorHAnsi"/>
          <w:b/>
          <w:bCs/>
          <w:sz w:val="22"/>
          <w:szCs w:val="22"/>
        </w:rPr>
      </w:pPr>
      <w:r w:rsidRPr="004C4D50">
        <w:rPr>
          <w:rFonts w:asciiTheme="minorHAnsi" w:hAnsiTheme="minorHAnsi" w:cstheme="minorHAnsi"/>
          <w:b/>
          <w:bCs/>
          <w:sz w:val="22"/>
          <w:szCs w:val="22"/>
        </w:rPr>
        <w:t>The School’s commitment and responsibilities</w:t>
      </w:r>
    </w:p>
    <w:p w14:paraId="607AA80A" w14:textId="77777777" w:rsidR="008875AF" w:rsidRPr="004C4D50" w:rsidRDefault="008875AF" w:rsidP="008875AF">
      <w:pPr>
        <w:pStyle w:val="PlainText"/>
        <w:ind w:left="1080"/>
        <w:rPr>
          <w:rFonts w:asciiTheme="minorHAnsi" w:hAnsiTheme="minorHAnsi" w:cstheme="minorHAnsi"/>
          <w:b/>
          <w:bCs/>
          <w:sz w:val="22"/>
          <w:szCs w:val="22"/>
        </w:rPr>
      </w:pPr>
    </w:p>
    <w:p w14:paraId="5C8D7EFE" w14:textId="6F14D69E" w:rsidR="000F6034" w:rsidRPr="004C4D50" w:rsidRDefault="000F6034" w:rsidP="004C4D50">
      <w:pPr>
        <w:pStyle w:val="PlainText"/>
        <w:ind w:left="720"/>
        <w:jc w:val="both"/>
        <w:rPr>
          <w:rFonts w:asciiTheme="minorHAnsi" w:eastAsia="MS Mincho" w:hAnsiTheme="minorHAnsi" w:cstheme="minorHAnsi"/>
          <w:sz w:val="22"/>
          <w:szCs w:val="22"/>
        </w:rPr>
      </w:pPr>
      <w:r w:rsidRPr="004C4D50">
        <w:rPr>
          <w:rFonts w:asciiTheme="minorHAnsi" w:eastAsia="MS Mincho" w:hAnsiTheme="minorHAnsi" w:cstheme="minorHAnsi"/>
          <w:sz w:val="22"/>
          <w:szCs w:val="22"/>
        </w:rPr>
        <w:t xml:space="preserve">Anyone who believes they are the victim of any form of discrimination, harassment, bullying or victimisation should, where possible, raise the matter with the person against whom they have the complaint and attempt to resolve the matter without instigating any formal procedure.  Where the </w:t>
      </w:r>
      <w:r w:rsidR="009F3BFD" w:rsidRPr="004C4D50">
        <w:rPr>
          <w:rFonts w:asciiTheme="minorHAnsi" w:eastAsia="MS Mincho" w:hAnsiTheme="minorHAnsi" w:cstheme="minorHAnsi"/>
          <w:sz w:val="22"/>
          <w:szCs w:val="22"/>
        </w:rPr>
        <w:t>Headteacher</w:t>
      </w:r>
      <w:r w:rsidRPr="004C4D50">
        <w:rPr>
          <w:rFonts w:asciiTheme="minorHAnsi" w:eastAsia="MS Mincho" w:hAnsiTheme="minorHAnsi" w:cstheme="minorHAnsi"/>
          <w:sz w:val="22"/>
          <w:szCs w:val="22"/>
        </w:rPr>
        <w:t xml:space="preserve"> or the Bursar becomes aware of any such allegations against an employee or a member of the public in connection with the School’s activities, he/she must discuss it with the complainant and further action will be taken as appropriate. </w:t>
      </w:r>
    </w:p>
    <w:p w14:paraId="3B4DBDAD" w14:textId="77777777" w:rsidR="000F6034" w:rsidRPr="004C4D50" w:rsidRDefault="000F6034" w:rsidP="004C4D50">
      <w:pPr>
        <w:pStyle w:val="PlainText"/>
        <w:jc w:val="both"/>
        <w:rPr>
          <w:rFonts w:asciiTheme="minorHAnsi" w:eastAsia="MS Mincho" w:hAnsiTheme="minorHAnsi" w:cstheme="minorHAnsi"/>
          <w:sz w:val="22"/>
          <w:szCs w:val="22"/>
        </w:rPr>
      </w:pPr>
    </w:p>
    <w:p w14:paraId="2F451ADB" w14:textId="0201BA1A" w:rsidR="000F6034" w:rsidRPr="004C4D50" w:rsidRDefault="000F6034" w:rsidP="004C4D50">
      <w:pPr>
        <w:pStyle w:val="PlainText"/>
        <w:ind w:left="720"/>
        <w:jc w:val="both"/>
        <w:rPr>
          <w:rFonts w:asciiTheme="minorHAnsi" w:hAnsiTheme="minorHAnsi" w:cstheme="minorHAnsi"/>
          <w:b/>
          <w:bCs/>
          <w:sz w:val="22"/>
          <w:szCs w:val="22"/>
        </w:rPr>
      </w:pPr>
      <w:r w:rsidRPr="004C4D50">
        <w:rPr>
          <w:rFonts w:asciiTheme="minorHAnsi" w:eastAsia="MS Mincho" w:hAnsiTheme="minorHAnsi" w:cstheme="minorHAnsi"/>
          <w:sz w:val="22"/>
          <w:szCs w:val="22"/>
        </w:rPr>
        <w:t xml:space="preserve">The </w:t>
      </w:r>
      <w:r w:rsidR="009F3BFD" w:rsidRPr="004C4D50">
        <w:rPr>
          <w:rFonts w:asciiTheme="minorHAnsi" w:eastAsia="MS Mincho" w:hAnsiTheme="minorHAnsi" w:cstheme="minorHAnsi"/>
          <w:sz w:val="22"/>
          <w:szCs w:val="22"/>
        </w:rPr>
        <w:t>Headteacher</w:t>
      </w:r>
      <w:r w:rsidRPr="004C4D50">
        <w:rPr>
          <w:rFonts w:asciiTheme="minorHAnsi" w:eastAsia="MS Mincho" w:hAnsiTheme="minorHAnsi" w:cstheme="minorHAnsi"/>
          <w:sz w:val="22"/>
          <w:szCs w:val="22"/>
        </w:rPr>
        <w:t xml:space="preserve"> and the Bursar will be fully responsive to anyone who makes an allegation of discrimination, harassment, bullying or victimisation and the </w:t>
      </w:r>
      <w:commentRangeStart w:id="2"/>
      <w:r w:rsidRPr="004C4D50">
        <w:rPr>
          <w:rFonts w:asciiTheme="minorHAnsi" w:eastAsia="MS Mincho" w:hAnsiTheme="minorHAnsi" w:cstheme="minorHAnsi"/>
          <w:sz w:val="22"/>
          <w:szCs w:val="22"/>
        </w:rPr>
        <w:t>Board member with responsibility for HR matters will give advice on the correct procedure to be adopted</w:t>
      </w:r>
      <w:commentRangeEnd w:id="2"/>
      <w:r w:rsidR="00B36AC0" w:rsidRPr="004C4D50">
        <w:rPr>
          <w:rStyle w:val="CommentReference"/>
          <w:rFonts w:asciiTheme="minorHAnsi" w:hAnsiTheme="minorHAnsi" w:cstheme="minorHAnsi"/>
          <w:sz w:val="22"/>
          <w:szCs w:val="22"/>
        </w:rPr>
        <w:commentReference w:id="2"/>
      </w:r>
      <w:r w:rsidRPr="004C4D50">
        <w:rPr>
          <w:rFonts w:asciiTheme="minorHAnsi" w:eastAsia="MS Mincho" w:hAnsiTheme="minorHAnsi" w:cstheme="minorHAnsi"/>
          <w:sz w:val="22"/>
          <w:szCs w:val="22"/>
        </w:rPr>
        <w:t xml:space="preserve">, whilst ensuring that confidentiality is respected. </w:t>
      </w:r>
      <w:r w:rsidR="00443D11" w:rsidRPr="004C4D50">
        <w:rPr>
          <w:rFonts w:asciiTheme="minorHAnsi" w:hAnsiTheme="minorHAnsi" w:cstheme="minorHAnsi"/>
          <w:sz w:val="22"/>
          <w:szCs w:val="22"/>
        </w:rPr>
        <w:t xml:space="preserve">The school will adhere to the Equality Act 2010 (Parts 5: work; Part 6: education), including prohibitions on direct and indirect discrimination, harassment (incl. sexual harassment), victimisation, discrimination arising from disability (s.15) and the duty to make reasonable adjustments (ss.20–22). Independent schools are not subject to the Public Sector Equality Duty (PSED), but </w:t>
      </w:r>
      <w:proofErr w:type="spellStart"/>
      <w:r w:rsidR="00443D11" w:rsidRPr="004C4D50">
        <w:rPr>
          <w:rFonts w:asciiTheme="minorHAnsi" w:hAnsiTheme="minorHAnsi" w:cstheme="minorHAnsi"/>
          <w:sz w:val="22"/>
          <w:szCs w:val="22"/>
        </w:rPr>
        <w:t>Oakhyrst</w:t>
      </w:r>
      <w:proofErr w:type="spellEnd"/>
      <w:r w:rsidR="00443D11" w:rsidRPr="004C4D50">
        <w:rPr>
          <w:rFonts w:asciiTheme="minorHAnsi" w:hAnsiTheme="minorHAnsi" w:cstheme="minorHAnsi"/>
          <w:sz w:val="22"/>
          <w:szCs w:val="22"/>
        </w:rPr>
        <w:t xml:space="preserve"> Grange School adopts PSED principles as good practice.</w:t>
      </w:r>
    </w:p>
    <w:p w14:paraId="092408DF" w14:textId="77777777" w:rsidR="00D10F08" w:rsidRPr="004C4D50" w:rsidRDefault="00D10F08" w:rsidP="004C4D50">
      <w:pPr>
        <w:pStyle w:val="BodyText2"/>
        <w:rPr>
          <w:rFonts w:asciiTheme="minorHAnsi" w:eastAsia="MS Mincho" w:hAnsiTheme="minorHAnsi" w:cstheme="minorHAnsi"/>
          <w:szCs w:val="22"/>
        </w:rPr>
      </w:pPr>
    </w:p>
    <w:p w14:paraId="46750729" w14:textId="46A48622"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In order to promote an environment within which the School can call upon the widest possible range of knowledge, skill and experience, as well as ensuring compliance with the relevant legislation and codes of practice, we are committed to achieving and maintaining a workforce which represents the population within our recruitment area in terms of </w:t>
      </w:r>
      <w:r w:rsidR="00F61743" w:rsidRPr="004C4D50">
        <w:rPr>
          <w:rFonts w:asciiTheme="minorHAnsi" w:eastAsia="MS Mincho" w:hAnsiTheme="minorHAnsi" w:cstheme="minorHAnsi"/>
          <w:szCs w:val="22"/>
        </w:rPr>
        <w:t>age; disability; gender reassignment; marriage and civil partnership (employment only); pregnancy and maternity; race; religion or belief; sex; and sexual orientation.</w:t>
      </w:r>
      <w:r w:rsidRPr="004C4D50">
        <w:rPr>
          <w:rFonts w:asciiTheme="minorHAnsi" w:eastAsia="MS Mincho" w:hAnsiTheme="minorHAnsi" w:cstheme="minorHAnsi"/>
          <w:szCs w:val="22"/>
        </w:rPr>
        <w:t>(together known as “</w:t>
      </w:r>
      <w:r w:rsidRPr="004C4D50">
        <w:rPr>
          <w:rFonts w:asciiTheme="minorHAnsi" w:eastAsia="MS Mincho" w:hAnsiTheme="minorHAnsi" w:cstheme="minorHAnsi"/>
          <w:b/>
          <w:szCs w:val="22"/>
        </w:rPr>
        <w:t>Protected Characteristics</w:t>
      </w:r>
      <w:r w:rsidRPr="004C4D50">
        <w:rPr>
          <w:rFonts w:asciiTheme="minorHAnsi" w:eastAsia="MS Mincho" w:hAnsiTheme="minorHAnsi" w:cstheme="minorHAnsi"/>
          <w:szCs w:val="22"/>
        </w:rPr>
        <w:t>”).</w:t>
      </w:r>
    </w:p>
    <w:p w14:paraId="12A099EC" w14:textId="77777777" w:rsidR="00D10F08" w:rsidRPr="004C4D50" w:rsidRDefault="00D10F08" w:rsidP="004C4D50">
      <w:pPr>
        <w:pStyle w:val="BodyText2"/>
        <w:rPr>
          <w:rFonts w:asciiTheme="minorHAnsi" w:eastAsia="MS Mincho" w:hAnsiTheme="minorHAnsi" w:cstheme="minorHAnsi"/>
          <w:szCs w:val="22"/>
        </w:rPr>
      </w:pPr>
    </w:p>
    <w:p w14:paraId="363DA709"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lastRenderedPageBreak/>
        <w:t>To this end, we shall regularly review the operation of our recruitment, promotion, training and development policies to ensure that no applicant for employment or member of staff is disadvantaged by conditions or requirements which cannot be shown to be justifiable.</w:t>
      </w:r>
    </w:p>
    <w:p w14:paraId="763DD5DD" w14:textId="77777777" w:rsidR="00D10F08" w:rsidRPr="004C4D50" w:rsidRDefault="00D10F08" w:rsidP="004C4D50">
      <w:pPr>
        <w:pStyle w:val="BodyText2"/>
        <w:rPr>
          <w:rFonts w:asciiTheme="minorHAnsi" w:eastAsia="MS Mincho" w:hAnsiTheme="minorHAnsi" w:cstheme="minorHAnsi"/>
          <w:szCs w:val="22"/>
        </w:rPr>
      </w:pPr>
    </w:p>
    <w:p w14:paraId="090950AD" w14:textId="77777777" w:rsidR="00096E03" w:rsidRDefault="00096E03" w:rsidP="004C4D50">
      <w:pPr>
        <w:pStyle w:val="BodyText2"/>
        <w:ind w:left="720"/>
        <w:rPr>
          <w:rFonts w:asciiTheme="minorHAnsi" w:eastAsia="MS Mincho" w:hAnsiTheme="minorHAnsi" w:cstheme="minorHAnsi"/>
          <w:szCs w:val="22"/>
        </w:rPr>
      </w:pPr>
    </w:p>
    <w:p w14:paraId="5F3C5F7D" w14:textId="77777777" w:rsidR="00096E03" w:rsidRDefault="00096E03" w:rsidP="004C4D50">
      <w:pPr>
        <w:pStyle w:val="BodyText2"/>
        <w:ind w:left="720"/>
        <w:rPr>
          <w:rFonts w:asciiTheme="minorHAnsi" w:eastAsia="MS Mincho" w:hAnsiTheme="minorHAnsi" w:cstheme="minorHAnsi"/>
          <w:szCs w:val="22"/>
        </w:rPr>
      </w:pPr>
    </w:p>
    <w:p w14:paraId="5F06431E" w14:textId="77777777" w:rsidR="00096E03" w:rsidRDefault="00096E03" w:rsidP="004C4D50">
      <w:pPr>
        <w:pStyle w:val="BodyText2"/>
        <w:ind w:left="720"/>
        <w:rPr>
          <w:rFonts w:asciiTheme="minorHAnsi" w:eastAsia="MS Mincho" w:hAnsiTheme="minorHAnsi" w:cstheme="minorHAnsi"/>
          <w:szCs w:val="22"/>
        </w:rPr>
      </w:pPr>
    </w:p>
    <w:p w14:paraId="40966167" w14:textId="77777777" w:rsidR="00096E03" w:rsidRDefault="00096E03" w:rsidP="004C4D50">
      <w:pPr>
        <w:pStyle w:val="BodyText2"/>
        <w:ind w:left="720"/>
        <w:rPr>
          <w:rFonts w:asciiTheme="minorHAnsi" w:eastAsia="MS Mincho" w:hAnsiTheme="minorHAnsi" w:cstheme="minorHAnsi"/>
          <w:szCs w:val="22"/>
        </w:rPr>
      </w:pPr>
    </w:p>
    <w:p w14:paraId="3D427812" w14:textId="0E49CEFC"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No employee or prospective employee will receive unfair or unlawful treatment on the grounds of a Protected Characteristic, because they are perceived to have a Protected Characteristic or because they are associated with someone who has a Protected Characteristic, in particular but not only, in relation to:</w:t>
      </w:r>
    </w:p>
    <w:p w14:paraId="3A051CE3" w14:textId="77777777" w:rsidR="00D10F08" w:rsidRPr="004C4D50" w:rsidRDefault="00E32605"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ab/>
      </w:r>
      <w:r w:rsidRPr="004C4D50">
        <w:rPr>
          <w:rFonts w:asciiTheme="minorHAnsi" w:eastAsia="MS Mincho" w:hAnsiTheme="minorHAnsi" w:cstheme="minorHAnsi"/>
          <w:szCs w:val="22"/>
        </w:rPr>
        <w:tab/>
      </w:r>
    </w:p>
    <w:p w14:paraId="7131FBD7"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Recruitment and selection. </w:t>
      </w:r>
    </w:p>
    <w:p w14:paraId="25975CF8"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Promotion, transfer and training opportunities. </w:t>
      </w:r>
    </w:p>
    <w:p w14:paraId="3AD6654B"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Benefits, terms and conditions of employment.</w:t>
      </w:r>
    </w:p>
    <w:p w14:paraId="4DF8C7DC"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Grievance and disciplinary procedures.</w:t>
      </w:r>
    </w:p>
    <w:p w14:paraId="5C18260D"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Termination of employment including redundancies.</w:t>
      </w:r>
    </w:p>
    <w:p w14:paraId="2578A67A" w14:textId="77777777" w:rsidR="00D10F08" w:rsidRPr="004C4D50" w:rsidRDefault="00D10F08" w:rsidP="0058631A">
      <w:pPr>
        <w:pStyle w:val="BodyText2"/>
        <w:numPr>
          <w:ilvl w:val="0"/>
          <w:numId w:val="35"/>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Conduct at work.</w:t>
      </w:r>
    </w:p>
    <w:p w14:paraId="2097636C" w14:textId="77777777" w:rsidR="00D10F08" w:rsidRPr="004C4D50" w:rsidRDefault="00D10F08" w:rsidP="00D10F08">
      <w:pPr>
        <w:pStyle w:val="BodyText2"/>
        <w:jc w:val="left"/>
        <w:rPr>
          <w:rFonts w:asciiTheme="minorHAnsi" w:eastAsia="MS Mincho" w:hAnsiTheme="minorHAnsi" w:cstheme="minorHAnsi"/>
          <w:szCs w:val="22"/>
        </w:rPr>
      </w:pPr>
    </w:p>
    <w:p w14:paraId="6ACDFC8D"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Procedures are in place to ensure fair and equitable treatment in relation to the admission and assessment of pupils.</w:t>
      </w:r>
    </w:p>
    <w:p w14:paraId="7B5E90A6" w14:textId="77777777" w:rsidR="00D10F08" w:rsidRPr="004C4D50" w:rsidRDefault="00D10F08" w:rsidP="004C4D50">
      <w:pPr>
        <w:pStyle w:val="BodyText2"/>
        <w:rPr>
          <w:rFonts w:asciiTheme="minorHAnsi" w:eastAsia="MS Mincho" w:hAnsiTheme="minorHAnsi" w:cstheme="minorHAnsi"/>
          <w:b/>
          <w:bCs/>
          <w:szCs w:val="22"/>
        </w:rPr>
      </w:pPr>
    </w:p>
    <w:p w14:paraId="75E03201" w14:textId="77777777" w:rsidR="00D10F08" w:rsidRPr="004C4D50" w:rsidRDefault="00D10F08" w:rsidP="004C4D50">
      <w:pPr>
        <w:pStyle w:val="BodyText2"/>
        <w:ind w:left="720"/>
        <w:rPr>
          <w:rFonts w:asciiTheme="minorHAnsi" w:eastAsia="MS Mincho" w:hAnsiTheme="minorHAnsi" w:cstheme="minorHAnsi"/>
          <w:bCs/>
          <w:szCs w:val="22"/>
        </w:rPr>
      </w:pPr>
      <w:r w:rsidRPr="004C4D50">
        <w:rPr>
          <w:rFonts w:asciiTheme="minorHAnsi" w:eastAsia="MS Mincho" w:hAnsiTheme="minorHAnsi" w:cstheme="minorHAnsi"/>
          <w:bCs/>
          <w:szCs w:val="22"/>
        </w:rPr>
        <w:t>The principles of non-discrimination and equality of opportunity also apply to the way in which staff must treat visitors, pupils, parents, suppliers and former members of staff.</w:t>
      </w:r>
    </w:p>
    <w:p w14:paraId="34EB3A63" w14:textId="77777777" w:rsidR="00217700" w:rsidRPr="004C4D50" w:rsidRDefault="00217700" w:rsidP="004C4D50">
      <w:pPr>
        <w:pStyle w:val="PlainText"/>
        <w:ind w:firstLine="720"/>
        <w:jc w:val="both"/>
        <w:rPr>
          <w:rFonts w:asciiTheme="minorHAnsi" w:eastAsia="MS Mincho" w:hAnsiTheme="minorHAnsi" w:cstheme="minorHAnsi"/>
          <w:bCs/>
          <w:sz w:val="22"/>
          <w:szCs w:val="22"/>
          <w:lang w:eastAsia="en-GB"/>
        </w:rPr>
      </w:pPr>
    </w:p>
    <w:p w14:paraId="3F2BC2B4" w14:textId="3EE0A8C8" w:rsidR="009E3408" w:rsidRPr="004C4D50" w:rsidRDefault="009E3408" w:rsidP="004C4D50">
      <w:pPr>
        <w:pStyle w:val="PlainText"/>
        <w:ind w:left="720"/>
        <w:jc w:val="both"/>
        <w:rPr>
          <w:rFonts w:asciiTheme="minorHAnsi" w:eastAsia="MS Mincho" w:hAnsiTheme="minorHAnsi" w:cstheme="minorHAnsi"/>
          <w:b/>
          <w:bCs/>
          <w:sz w:val="22"/>
          <w:szCs w:val="22"/>
        </w:rPr>
      </w:pPr>
      <w:r w:rsidRPr="004C4D50">
        <w:rPr>
          <w:rFonts w:asciiTheme="minorHAnsi" w:eastAsia="MS Mincho" w:hAnsiTheme="minorHAnsi" w:cstheme="minorHAnsi"/>
          <w:sz w:val="22"/>
          <w:szCs w:val="22"/>
        </w:rPr>
        <w:t xml:space="preserve">The School is a Christian establishment and as such has a duty to promote Christian teachings.  However, this policy sets out the School’s commitment to ensuring that no employee is treated less favourably on the grounds of religion or belief. </w:t>
      </w:r>
      <w:r w:rsidR="00CE44FC" w:rsidRPr="004C4D50">
        <w:rPr>
          <w:rFonts w:asciiTheme="minorHAnsi" w:eastAsia="MS Mincho" w:hAnsiTheme="minorHAnsi" w:cstheme="minorHAnsi"/>
          <w:sz w:val="22"/>
          <w:szCs w:val="22"/>
        </w:rPr>
        <w:t>Where an occupational requirement related to religion or belief is relied upon (Equality Act 2010, Schedule 9), it will be applied only where legitimate and proportionate, documented in recruitment materials, and kept under review.</w:t>
      </w:r>
    </w:p>
    <w:p w14:paraId="0E51824F" w14:textId="77777777" w:rsidR="0058631A" w:rsidRPr="004C4D50" w:rsidRDefault="0058631A" w:rsidP="00D10F08">
      <w:pPr>
        <w:pStyle w:val="BodyText2"/>
        <w:jc w:val="left"/>
        <w:rPr>
          <w:rFonts w:asciiTheme="minorHAnsi" w:eastAsia="MS Mincho" w:hAnsiTheme="minorHAnsi" w:cstheme="minorHAnsi"/>
          <w:bCs/>
          <w:szCs w:val="22"/>
        </w:rPr>
      </w:pPr>
    </w:p>
    <w:p w14:paraId="6800CB97" w14:textId="77777777" w:rsidR="00D10F08" w:rsidRPr="004C4D50" w:rsidRDefault="00217700" w:rsidP="00D10F08">
      <w:pPr>
        <w:pStyle w:val="BodyText2"/>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B </w:t>
      </w:r>
      <w:r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Implementation</w:t>
      </w:r>
    </w:p>
    <w:p w14:paraId="018F5738" w14:textId="77777777" w:rsidR="00D10F08" w:rsidRPr="004C4D50" w:rsidRDefault="00D10F08" w:rsidP="00D10F08">
      <w:pPr>
        <w:pStyle w:val="BodyText2"/>
        <w:jc w:val="left"/>
        <w:rPr>
          <w:rFonts w:asciiTheme="minorHAnsi" w:eastAsia="MS Mincho" w:hAnsiTheme="minorHAnsi" w:cstheme="minorHAnsi"/>
          <w:b/>
          <w:bCs/>
          <w:szCs w:val="22"/>
        </w:rPr>
      </w:pPr>
    </w:p>
    <w:p w14:paraId="7311C061" w14:textId="77777777" w:rsidR="00D10F08" w:rsidRPr="004C4D50" w:rsidRDefault="00D10F08" w:rsidP="00217700">
      <w:pPr>
        <w:pStyle w:val="BodyText2"/>
        <w:ind w:firstLine="720"/>
        <w:jc w:val="left"/>
        <w:rPr>
          <w:rFonts w:asciiTheme="minorHAnsi" w:eastAsia="MS Mincho" w:hAnsiTheme="minorHAnsi" w:cstheme="minorHAnsi"/>
          <w:szCs w:val="22"/>
        </w:rPr>
      </w:pPr>
      <w:r w:rsidRPr="004C4D50">
        <w:rPr>
          <w:rFonts w:asciiTheme="minorHAnsi" w:eastAsia="MS Mincho" w:hAnsiTheme="minorHAnsi" w:cstheme="minorHAnsi"/>
          <w:szCs w:val="22"/>
        </w:rPr>
        <w:t>The School, with the assistance of the staff, will:</w:t>
      </w:r>
    </w:p>
    <w:p w14:paraId="0B0E3C8F" w14:textId="77777777" w:rsidR="00D10F08" w:rsidRPr="004C4D50" w:rsidRDefault="00D10F08" w:rsidP="00D10F08">
      <w:pPr>
        <w:pStyle w:val="BodyText2"/>
        <w:jc w:val="left"/>
        <w:rPr>
          <w:rFonts w:asciiTheme="minorHAnsi" w:eastAsia="MS Mincho" w:hAnsiTheme="minorHAnsi" w:cstheme="minorHAnsi"/>
          <w:bCs/>
          <w:szCs w:val="22"/>
          <w:u w:val="single"/>
        </w:rPr>
      </w:pPr>
    </w:p>
    <w:p w14:paraId="3C35E795"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Break down any barriers to equality of opportunity which may prevent staff members realising their full potential or accessing benefit.</w:t>
      </w:r>
    </w:p>
    <w:p w14:paraId="7B020A5B"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Advertise vacancies and ensure job selection criteria are appropriate for the job.</w:t>
      </w:r>
    </w:p>
    <w:p w14:paraId="18542CFD"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Promptly and fully investigate all complaints of discrimination and harassment, taking appropriate action where necessary.</w:t>
      </w:r>
    </w:p>
    <w:p w14:paraId="704E96FC"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Ensure that all members of staff are fully informed and trained on this Policy.</w:t>
      </w:r>
    </w:p>
    <w:p w14:paraId="120340C7"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Monitor the composition of the School and the effects of its recruitment practices.</w:t>
      </w:r>
    </w:p>
    <w:p w14:paraId="21D8D641" w14:textId="77777777" w:rsidR="00D10F08" w:rsidRPr="004C4D50" w:rsidRDefault="00D10F08" w:rsidP="0058631A">
      <w:pPr>
        <w:pStyle w:val="BodyText2"/>
        <w:numPr>
          <w:ilvl w:val="0"/>
          <w:numId w:val="35"/>
        </w:numPr>
        <w:tabs>
          <w:tab w:val="clear" w:pos="720"/>
        </w:tabs>
        <w:ind w:left="1134"/>
        <w:jc w:val="left"/>
        <w:rPr>
          <w:rFonts w:asciiTheme="minorHAnsi" w:eastAsia="MS Mincho" w:hAnsiTheme="minorHAnsi" w:cstheme="minorHAnsi"/>
          <w:szCs w:val="22"/>
        </w:rPr>
      </w:pPr>
      <w:r w:rsidRPr="004C4D50">
        <w:rPr>
          <w:rFonts w:asciiTheme="minorHAnsi" w:eastAsia="MS Mincho" w:hAnsiTheme="minorHAnsi" w:cstheme="minorHAnsi"/>
          <w:szCs w:val="22"/>
        </w:rPr>
        <w:t>Examine and review existing procedures to ensure they are not discriminatory in their operation.</w:t>
      </w:r>
    </w:p>
    <w:p w14:paraId="16A04BCA" w14:textId="77777777" w:rsidR="00D10F08" w:rsidRPr="004C4D50" w:rsidRDefault="00D10F08" w:rsidP="0058631A">
      <w:pPr>
        <w:pStyle w:val="BodyText2"/>
        <w:numPr>
          <w:ilvl w:val="0"/>
          <w:numId w:val="35"/>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Ensure that the language used in official communication reflects the letter and spirit of the policy.</w:t>
      </w:r>
    </w:p>
    <w:p w14:paraId="1E88457F" w14:textId="77777777" w:rsidR="00D10F08" w:rsidRPr="004C4D50" w:rsidRDefault="00D10F08" w:rsidP="00D10F08">
      <w:pPr>
        <w:pStyle w:val="BodyText2"/>
        <w:jc w:val="left"/>
        <w:rPr>
          <w:rFonts w:asciiTheme="minorHAnsi" w:eastAsia="MS Mincho" w:hAnsiTheme="minorHAnsi" w:cstheme="minorHAnsi"/>
          <w:szCs w:val="22"/>
        </w:rPr>
      </w:pPr>
    </w:p>
    <w:p w14:paraId="6CDEED0E" w14:textId="77777777" w:rsidR="00D10F08" w:rsidRPr="004C4D50" w:rsidRDefault="00217700" w:rsidP="008875AF">
      <w:pPr>
        <w:pStyle w:val="BodyText2"/>
        <w:ind w:firstLine="360"/>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C </w:t>
      </w:r>
      <w:r w:rsidR="00195FFE"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Recruitment and Selection</w:t>
      </w:r>
    </w:p>
    <w:p w14:paraId="3F391CB6" w14:textId="77777777" w:rsidR="00D10F08" w:rsidRPr="004C4D50" w:rsidRDefault="00D10F08" w:rsidP="00D10F08">
      <w:pPr>
        <w:pStyle w:val="BodyText2"/>
        <w:jc w:val="left"/>
        <w:rPr>
          <w:rFonts w:asciiTheme="minorHAnsi" w:eastAsia="MS Mincho" w:hAnsiTheme="minorHAnsi" w:cstheme="minorHAnsi"/>
          <w:szCs w:val="22"/>
        </w:rPr>
      </w:pPr>
    </w:p>
    <w:p w14:paraId="0D0F37E1" w14:textId="64238DAC" w:rsidR="00D10F08"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lastRenderedPageBreak/>
        <w:t>The staffing process is governed by the School’s principles of non-discrimination and is designed to achieve the best match between, on the one hand, the individual’s knowledge and skills, experience and character and, on the other hand, the requirements of the vacant post, recognising the need for flexibility to respond to changing conditions.</w:t>
      </w:r>
    </w:p>
    <w:p w14:paraId="42FEF6D8" w14:textId="4A50A3DF" w:rsidR="00096E03" w:rsidRDefault="00096E03" w:rsidP="004C4D50">
      <w:pPr>
        <w:pStyle w:val="BodyText2"/>
        <w:ind w:left="720"/>
        <w:rPr>
          <w:rFonts w:asciiTheme="minorHAnsi" w:eastAsia="MS Mincho" w:hAnsiTheme="minorHAnsi" w:cstheme="minorHAnsi"/>
          <w:szCs w:val="22"/>
        </w:rPr>
      </w:pPr>
    </w:p>
    <w:p w14:paraId="12AB6EF7" w14:textId="55CCC21C" w:rsidR="00096E03" w:rsidRDefault="00096E03" w:rsidP="004C4D50">
      <w:pPr>
        <w:pStyle w:val="BodyText2"/>
        <w:ind w:left="720"/>
        <w:rPr>
          <w:rFonts w:asciiTheme="minorHAnsi" w:eastAsia="MS Mincho" w:hAnsiTheme="minorHAnsi" w:cstheme="minorHAnsi"/>
          <w:szCs w:val="22"/>
        </w:rPr>
      </w:pPr>
    </w:p>
    <w:p w14:paraId="2B3F97D8" w14:textId="41B113FB" w:rsidR="00096E03" w:rsidRDefault="00096E03" w:rsidP="004C4D50">
      <w:pPr>
        <w:pStyle w:val="BodyText2"/>
        <w:ind w:left="720"/>
        <w:rPr>
          <w:rFonts w:asciiTheme="minorHAnsi" w:eastAsia="MS Mincho" w:hAnsiTheme="minorHAnsi" w:cstheme="minorHAnsi"/>
          <w:szCs w:val="22"/>
        </w:rPr>
      </w:pPr>
    </w:p>
    <w:p w14:paraId="41586E35" w14:textId="77777777" w:rsidR="00096E03" w:rsidRPr="004C4D50" w:rsidRDefault="00096E03" w:rsidP="004C4D50">
      <w:pPr>
        <w:pStyle w:val="BodyText2"/>
        <w:ind w:left="720"/>
        <w:rPr>
          <w:rFonts w:asciiTheme="minorHAnsi" w:eastAsia="MS Mincho" w:hAnsiTheme="minorHAnsi" w:cstheme="minorHAnsi"/>
          <w:szCs w:val="22"/>
        </w:rPr>
      </w:pPr>
    </w:p>
    <w:p w14:paraId="1BDF6A56" w14:textId="77777777" w:rsidR="00D10F08" w:rsidRPr="004C4D50" w:rsidRDefault="00D10F08" w:rsidP="00D10F08">
      <w:pPr>
        <w:pStyle w:val="BodyText2"/>
        <w:jc w:val="left"/>
        <w:rPr>
          <w:rFonts w:asciiTheme="minorHAnsi" w:eastAsia="MS Mincho" w:hAnsiTheme="minorHAnsi" w:cstheme="minorHAnsi"/>
          <w:szCs w:val="22"/>
        </w:rPr>
      </w:pPr>
    </w:p>
    <w:p w14:paraId="64FF368A" w14:textId="77777777" w:rsidR="00D10F08" w:rsidRPr="004C4D50" w:rsidRDefault="00D10F08" w:rsidP="0058631A">
      <w:pPr>
        <w:pStyle w:val="BodyText2"/>
        <w:numPr>
          <w:ilvl w:val="0"/>
          <w:numId w:val="34"/>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 xml:space="preserve">The capability of the individual to perform in the position will be the major selection criterion but the ability both to work with others and to be trained, coupled with individual potential will be </w:t>
      </w:r>
      <w:proofErr w:type="gramStart"/>
      <w:r w:rsidRPr="004C4D50">
        <w:rPr>
          <w:rFonts w:asciiTheme="minorHAnsi" w:eastAsia="MS Mincho" w:hAnsiTheme="minorHAnsi" w:cstheme="minorHAnsi"/>
          <w:szCs w:val="22"/>
        </w:rPr>
        <w:t>taken into account</w:t>
      </w:r>
      <w:proofErr w:type="gramEnd"/>
      <w:r w:rsidRPr="004C4D50">
        <w:rPr>
          <w:rFonts w:asciiTheme="minorHAnsi" w:eastAsia="MS Mincho" w:hAnsiTheme="minorHAnsi" w:cstheme="minorHAnsi"/>
          <w:szCs w:val="22"/>
        </w:rPr>
        <w:t>.</w:t>
      </w:r>
    </w:p>
    <w:p w14:paraId="5FE2DC60" w14:textId="30BAA1B1" w:rsidR="00A46B20" w:rsidRPr="004C4D50" w:rsidRDefault="00D10F08" w:rsidP="0058631A">
      <w:pPr>
        <w:pStyle w:val="BodyText2"/>
        <w:numPr>
          <w:ilvl w:val="0"/>
          <w:numId w:val="34"/>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All applicants will be dealt with courteously and as expeditiously as possible.</w:t>
      </w:r>
    </w:p>
    <w:p w14:paraId="721F6DD3" w14:textId="77777777" w:rsidR="00D10F08" w:rsidRPr="004C4D50" w:rsidRDefault="00D10F08" w:rsidP="004C4D50">
      <w:pPr>
        <w:pStyle w:val="BodyText2"/>
        <w:numPr>
          <w:ilvl w:val="0"/>
          <w:numId w:val="34"/>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Carefully selected and validated skills and/or psychometric tests may be used as part of the selection process and will be administered by a trained tester.</w:t>
      </w:r>
    </w:p>
    <w:p w14:paraId="3AC527E5" w14:textId="1C7A9049" w:rsidR="00D10F08" w:rsidRPr="004C4D50" w:rsidRDefault="00D10F08" w:rsidP="0058631A">
      <w:pPr>
        <w:pStyle w:val="BodyText2"/>
        <w:numPr>
          <w:ilvl w:val="0"/>
          <w:numId w:val="34"/>
        </w:numPr>
        <w:tabs>
          <w:tab w:val="clear" w:pos="720"/>
        </w:tabs>
        <w:ind w:left="1134"/>
        <w:rPr>
          <w:rFonts w:asciiTheme="minorHAnsi" w:eastAsia="MS Mincho" w:hAnsiTheme="minorHAnsi" w:cstheme="minorHAnsi"/>
          <w:szCs w:val="22"/>
        </w:rPr>
      </w:pPr>
      <w:r w:rsidRPr="004C4D50">
        <w:rPr>
          <w:rFonts w:asciiTheme="minorHAnsi" w:eastAsia="MS Mincho" w:hAnsiTheme="minorHAnsi" w:cstheme="minorHAnsi"/>
          <w:szCs w:val="22"/>
        </w:rPr>
        <w:t>Appointments will be confirmed on receipt of satisfactory references, DBS checks (and, where applicable, a check of the prohibition order), evidence of medical fitness and satisfactory completion of a probationary period.</w:t>
      </w:r>
    </w:p>
    <w:p w14:paraId="389859ED" w14:textId="32549B3C" w:rsidR="00D10F08" w:rsidRPr="004C4D50" w:rsidRDefault="00D10F08" w:rsidP="00D10F08">
      <w:pPr>
        <w:pStyle w:val="BodyText2"/>
        <w:jc w:val="left"/>
        <w:rPr>
          <w:rFonts w:asciiTheme="minorHAnsi" w:eastAsia="MS Mincho" w:hAnsiTheme="minorHAnsi" w:cstheme="minorHAnsi"/>
          <w:szCs w:val="22"/>
        </w:rPr>
      </w:pPr>
    </w:p>
    <w:p w14:paraId="72D41EFE" w14:textId="7E726019" w:rsidR="00CE44FC" w:rsidRPr="004C4D50" w:rsidRDefault="00CE44FC" w:rsidP="00D10F08">
      <w:pPr>
        <w:pStyle w:val="BodyText2"/>
        <w:jc w:val="left"/>
        <w:rPr>
          <w:rFonts w:asciiTheme="minorHAnsi" w:eastAsia="MS Mincho" w:hAnsiTheme="minorHAnsi" w:cstheme="minorHAnsi"/>
          <w:szCs w:val="22"/>
        </w:rPr>
      </w:pPr>
      <w:r w:rsidRPr="004C4D50">
        <w:rPr>
          <w:rFonts w:asciiTheme="minorHAnsi" w:hAnsiTheme="minorHAnsi" w:cstheme="minorHAnsi"/>
          <w:szCs w:val="22"/>
        </w:rPr>
        <w:t>Positive action — where candidates are ‘as qualified as each other’, a lawful tiebreak (s.159 Equality Act 2010) may be used to address under</w:t>
      </w:r>
      <w:r w:rsidRPr="004C4D50">
        <w:rPr>
          <w:rFonts w:ascii="Cambria Math" w:hAnsi="Cambria Math" w:cs="Cambria Math"/>
          <w:szCs w:val="22"/>
        </w:rPr>
        <w:t>‑</w:t>
      </w:r>
      <w:r w:rsidRPr="004C4D50">
        <w:rPr>
          <w:rFonts w:asciiTheme="minorHAnsi" w:hAnsiTheme="minorHAnsi" w:cstheme="minorHAnsi"/>
          <w:szCs w:val="22"/>
        </w:rPr>
        <w:t>representation, with rationale recorded. Advertising and selection materials will be equality</w:t>
      </w:r>
      <w:r w:rsidRPr="004C4D50">
        <w:rPr>
          <w:rFonts w:ascii="Cambria Math" w:hAnsi="Cambria Math" w:cs="Cambria Math"/>
          <w:szCs w:val="22"/>
        </w:rPr>
        <w:t>‑</w:t>
      </w:r>
      <w:r w:rsidRPr="004C4D50">
        <w:rPr>
          <w:rFonts w:asciiTheme="minorHAnsi" w:hAnsiTheme="minorHAnsi" w:cstheme="minorHAnsi"/>
          <w:szCs w:val="22"/>
        </w:rPr>
        <w:t>checked; reasonable adjustments offered for candidates with disabilities.</w:t>
      </w:r>
    </w:p>
    <w:p w14:paraId="47BEBBDA" w14:textId="77777777" w:rsidR="00D10F08" w:rsidRPr="004C4D50" w:rsidRDefault="00D10F08" w:rsidP="00D10F08">
      <w:pPr>
        <w:pStyle w:val="BodyText2"/>
        <w:jc w:val="left"/>
        <w:rPr>
          <w:rFonts w:asciiTheme="minorHAnsi" w:eastAsia="MS Mincho" w:hAnsiTheme="minorHAnsi" w:cstheme="minorHAnsi"/>
          <w:b/>
          <w:bCs/>
          <w:szCs w:val="22"/>
        </w:rPr>
      </w:pPr>
    </w:p>
    <w:p w14:paraId="7B398377" w14:textId="77777777" w:rsidR="00D10F08" w:rsidRPr="004C4D50" w:rsidRDefault="00217700" w:rsidP="00D10F08">
      <w:pPr>
        <w:pStyle w:val="BodyText2"/>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D </w:t>
      </w:r>
      <w:r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 xml:space="preserve">Training and Promotion </w:t>
      </w:r>
    </w:p>
    <w:p w14:paraId="6875744C" w14:textId="77777777" w:rsidR="00D10F08" w:rsidRPr="004C4D50" w:rsidRDefault="00D10F08" w:rsidP="00D10F08">
      <w:pPr>
        <w:pStyle w:val="BodyText2"/>
        <w:jc w:val="left"/>
        <w:rPr>
          <w:rFonts w:asciiTheme="minorHAnsi" w:eastAsia="MS Mincho" w:hAnsiTheme="minorHAnsi" w:cstheme="minorHAnsi"/>
          <w:b/>
          <w:bCs/>
          <w:szCs w:val="22"/>
        </w:rPr>
      </w:pPr>
    </w:p>
    <w:p w14:paraId="7CFB826A" w14:textId="77777777" w:rsidR="00D10F08" w:rsidRPr="004C4D50" w:rsidRDefault="00D10F08" w:rsidP="004C4D50">
      <w:pPr>
        <w:pStyle w:val="BodyText2"/>
        <w:ind w:left="720"/>
        <w:rPr>
          <w:rFonts w:asciiTheme="minorHAnsi" w:eastAsia="MS Mincho" w:hAnsiTheme="minorHAnsi" w:cstheme="minorHAnsi"/>
          <w:bCs/>
          <w:szCs w:val="22"/>
        </w:rPr>
      </w:pPr>
      <w:r w:rsidRPr="004C4D50">
        <w:rPr>
          <w:rFonts w:asciiTheme="minorHAnsi" w:eastAsia="MS Mincho" w:hAnsiTheme="minorHAnsi" w:cstheme="minorHAnsi"/>
          <w:bCs/>
          <w:szCs w:val="22"/>
        </w:rPr>
        <w:t>Training needs will be identified through regular appraisals. Staff will be given appropriate access to training to enable them to progress within the School and all promotion decisions will be made on the basis of merit.</w:t>
      </w:r>
    </w:p>
    <w:p w14:paraId="57C7118B" w14:textId="77777777" w:rsidR="00D10F08" w:rsidRPr="004C4D50" w:rsidRDefault="00D10F08" w:rsidP="00D10F08">
      <w:pPr>
        <w:pStyle w:val="BodyText2"/>
        <w:jc w:val="left"/>
        <w:rPr>
          <w:rFonts w:asciiTheme="minorHAnsi" w:eastAsia="MS Mincho" w:hAnsiTheme="minorHAnsi" w:cstheme="minorHAnsi"/>
          <w:b/>
          <w:bCs/>
          <w:szCs w:val="22"/>
        </w:rPr>
      </w:pPr>
    </w:p>
    <w:p w14:paraId="0C3093CF" w14:textId="77777777" w:rsidR="00D10F08" w:rsidRPr="004C4D50" w:rsidRDefault="00217700" w:rsidP="00D10F08">
      <w:pPr>
        <w:pStyle w:val="BodyText2"/>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E </w:t>
      </w:r>
      <w:r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 xml:space="preserve">Termination of Employment </w:t>
      </w:r>
    </w:p>
    <w:p w14:paraId="3EA320B9" w14:textId="77777777" w:rsidR="00D10F08" w:rsidRPr="004C4D50" w:rsidRDefault="00D10F08" w:rsidP="00D10F08">
      <w:pPr>
        <w:pStyle w:val="BodyText2"/>
        <w:jc w:val="left"/>
        <w:rPr>
          <w:rFonts w:asciiTheme="minorHAnsi" w:eastAsia="MS Mincho" w:hAnsiTheme="minorHAnsi" w:cstheme="minorHAnsi"/>
          <w:b/>
          <w:bCs/>
          <w:szCs w:val="22"/>
        </w:rPr>
      </w:pPr>
    </w:p>
    <w:p w14:paraId="132B3FB6" w14:textId="77777777" w:rsidR="00D10F08" w:rsidRPr="004C4D50" w:rsidRDefault="00D10F08" w:rsidP="004C4D50">
      <w:pPr>
        <w:pStyle w:val="BodyText2"/>
        <w:ind w:left="720"/>
        <w:rPr>
          <w:rFonts w:asciiTheme="minorHAnsi" w:eastAsia="MS Mincho" w:hAnsiTheme="minorHAnsi" w:cstheme="minorHAnsi"/>
          <w:bCs/>
          <w:szCs w:val="22"/>
        </w:rPr>
      </w:pPr>
      <w:r w:rsidRPr="004C4D50">
        <w:rPr>
          <w:rFonts w:asciiTheme="minorHAnsi" w:eastAsia="MS Mincho" w:hAnsiTheme="minorHAnsi" w:cstheme="minorHAnsi"/>
          <w:bCs/>
          <w:szCs w:val="22"/>
        </w:rPr>
        <w:t>The School will ensure that redundancy criteria and procedures are fair and objective and are not directly or indirectly discriminatory.</w:t>
      </w:r>
    </w:p>
    <w:p w14:paraId="7D37EF2C" w14:textId="77777777" w:rsidR="00D10F08" w:rsidRPr="004C4D50" w:rsidRDefault="00D10F08" w:rsidP="004C4D50">
      <w:pPr>
        <w:pStyle w:val="BodyText2"/>
        <w:rPr>
          <w:rFonts w:asciiTheme="minorHAnsi" w:eastAsia="MS Mincho" w:hAnsiTheme="minorHAnsi" w:cstheme="minorHAnsi"/>
          <w:bCs/>
          <w:szCs w:val="22"/>
        </w:rPr>
      </w:pPr>
    </w:p>
    <w:p w14:paraId="65DF64D1" w14:textId="77777777" w:rsidR="00D10F08" w:rsidRPr="004C4D50" w:rsidRDefault="00D10F08" w:rsidP="004C4D50">
      <w:pPr>
        <w:pStyle w:val="BodyText2"/>
        <w:ind w:left="720"/>
        <w:rPr>
          <w:rFonts w:asciiTheme="minorHAnsi" w:eastAsia="MS Mincho" w:hAnsiTheme="minorHAnsi" w:cstheme="minorHAnsi"/>
          <w:b/>
          <w:bCs/>
          <w:szCs w:val="22"/>
        </w:rPr>
      </w:pPr>
      <w:r w:rsidRPr="004C4D50">
        <w:rPr>
          <w:rFonts w:asciiTheme="minorHAnsi" w:eastAsia="MS Mincho" w:hAnsiTheme="minorHAnsi" w:cstheme="minorHAnsi"/>
          <w:bCs/>
          <w:szCs w:val="22"/>
        </w:rPr>
        <w:t>The School will also ensure that disciplinary procedures and penalties are applied without discrimination, whether they result in disciplinary warnings, dismissal or other disciplinary action.</w:t>
      </w:r>
    </w:p>
    <w:p w14:paraId="462B8D40" w14:textId="77777777" w:rsidR="00D10F08" w:rsidRPr="004C4D50" w:rsidRDefault="00D10F08" w:rsidP="00D10F08">
      <w:pPr>
        <w:pStyle w:val="BodyText2"/>
        <w:jc w:val="left"/>
        <w:rPr>
          <w:rFonts w:asciiTheme="minorHAnsi" w:eastAsia="MS Mincho" w:hAnsiTheme="minorHAnsi" w:cstheme="minorHAnsi"/>
          <w:b/>
          <w:bCs/>
          <w:szCs w:val="22"/>
        </w:rPr>
      </w:pPr>
    </w:p>
    <w:p w14:paraId="0FD6BC99" w14:textId="77777777" w:rsidR="00D10F08" w:rsidRPr="004C4D50" w:rsidRDefault="00217700" w:rsidP="00D10F08">
      <w:pPr>
        <w:pStyle w:val="BodyText2"/>
        <w:jc w:val="left"/>
        <w:rPr>
          <w:rFonts w:asciiTheme="minorHAnsi" w:eastAsia="MS Mincho" w:hAnsiTheme="minorHAnsi" w:cstheme="minorHAnsi"/>
          <w:b/>
          <w:bCs/>
          <w:szCs w:val="22"/>
        </w:rPr>
      </w:pPr>
      <w:r w:rsidRPr="004C4D50">
        <w:rPr>
          <w:rFonts w:asciiTheme="minorHAnsi" w:eastAsia="MS Mincho" w:hAnsiTheme="minorHAnsi" w:cstheme="minorHAnsi"/>
          <w:b/>
          <w:bCs/>
          <w:szCs w:val="22"/>
        </w:rPr>
        <w:t xml:space="preserve">F </w:t>
      </w:r>
      <w:r w:rsidRPr="004C4D50">
        <w:rPr>
          <w:rFonts w:asciiTheme="minorHAnsi" w:eastAsia="MS Mincho" w:hAnsiTheme="minorHAnsi" w:cstheme="minorHAnsi"/>
          <w:b/>
          <w:bCs/>
          <w:szCs w:val="22"/>
        </w:rPr>
        <w:tab/>
      </w:r>
      <w:r w:rsidR="00D10F08" w:rsidRPr="004C4D50">
        <w:rPr>
          <w:rFonts w:asciiTheme="minorHAnsi" w:eastAsia="MS Mincho" w:hAnsiTheme="minorHAnsi" w:cstheme="minorHAnsi"/>
          <w:b/>
          <w:bCs/>
          <w:szCs w:val="22"/>
        </w:rPr>
        <w:t>Disability</w:t>
      </w:r>
    </w:p>
    <w:p w14:paraId="3C0E0616" w14:textId="77777777" w:rsidR="00D10F08" w:rsidRPr="004C4D50" w:rsidRDefault="00D10F08" w:rsidP="00D10F08">
      <w:pPr>
        <w:pStyle w:val="BodyText2"/>
        <w:jc w:val="left"/>
        <w:rPr>
          <w:rFonts w:asciiTheme="minorHAnsi" w:eastAsia="MS Mincho" w:hAnsiTheme="minorHAnsi" w:cstheme="minorHAnsi"/>
          <w:szCs w:val="22"/>
        </w:rPr>
      </w:pPr>
    </w:p>
    <w:p w14:paraId="010C3EEE"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If you are disabled or become disabled, we encourage you to tell us about your condition so that we can support you as appropriate.</w:t>
      </w:r>
    </w:p>
    <w:p w14:paraId="4DD6E822" w14:textId="77777777" w:rsidR="00D10F08" w:rsidRPr="004C4D50" w:rsidRDefault="00D10F08" w:rsidP="004C4D50">
      <w:pPr>
        <w:pStyle w:val="BodyText2"/>
        <w:rPr>
          <w:rFonts w:asciiTheme="minorHAnsi" w:eastAsia="MS Mincho" w:hAnsiTheme="minorHAnsi" w:cstheme="minorHAnsi"/>
          <w:szCs w:val="22"/>
        </w:rPr>
      </w:pPr>
    </w:p>
    <w:p w14:paraId="4894389E"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A disability will not of itself justify the non-recruitment of an applicant for a position at the School. Such reasonable adjustments to the application procedures shall be made as are required to ensure that applicants are not disadvantaged because of their disability. For example, where written tests are used, alternative arrangements will be made for visually impaired applicants.</w:t>
      </w:r>
    </w:p>
    <w:p w14:paraId="794CE9A6" w14:textId="77777777" w:rsidR="00217700" w:rsidRPr="004C4D50" w:rsidRDefault="00217700" w:rsidP="004C4D50">
      <w:pPr>
        <w:pStyle w:val="BodyText2"/>
        <w:ind w:left="720"/>
        <w:rPr>
          <w:rFonts w:asciiTheme="minorHAnsi" w:eastAsia="MS Mincho" w:hAnsiTheme="minorHAnsi" w:cstheme="minorHAnsi"/>
          <w:szCs w:val="22"/>
        </w:rPr>
      </w:pPr>
    </w:p>
    <w:p w14:paraId="16AC86DC" w14:textId="1593E2CB"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lang w:val="en-US"/>
        </w:rPr>
        <w:t>If you experience difficulties at work because of your disability, you may wish to</w:t>
      </w:r>
      <w:r w:rsidR="008875AF" w:rsidRPr="004C4D50">
        <w:rPr>
          <w:rFonts w:asciiTheme="minorHAnsi" w:eastAsia="MS Mincho" w:hAnsiTheme="minorHAnsi" w:cstheme="minorHAnsi"/>
          <w:szCs w:val="22"/>
          <w:lang w:val="en-US"/>
        </w:rPr>
        <w:t xml:space="preserve"> contact the Bursar and the </w:t>
      </w:r>
      <w:r w:rsidR="009F3BFD" w:rsidRPr="004C4D50">
        <w:rPr>
          <w:rFonts w:asciiTheme="minorHAnsi" w:eastAsia="MS Mincho" w:hAnsiTheme="minorHAnsi" w:cstheme="minorHAnsi"/>
          <w:szCs w:val="22"/>
          <w:lang w:val="en-US"/>
        </w:rPr>
        <w:t>Headteacher</w:t>
      </w:r>
      <w:r w:rsidRPr="004C4D50">
        <w:rPr>
          <w:rFonts w:asciiTheme="minorHAnsi" w:eastAsia="MS Mincho" w:hAnsiTheme="minorHAnsi" w:cstheme="minorHAnsi"/>
          <w:szCs w:val="22"/>
          <w:lang w:val="en-US"/>
        </w:rPr>
        <w:t xml:space="preserve"> to discuss any reasonable adjustments that would help overcome or </w:t>
      </w:r>
      <w:proofErr w:type="spellStart"/>
      <w:r w:rsidRPr="004C4D50">
        <w:rPr>
          <w:rFonts w:asciiTheme="minorHAnsi" w:eastAsia="MS Mincho" w:hAnsiTheme="minorHAnsi" w:cstheme="minorHAnsi"/>
          <w:szCs w:val="22"/>
          <w:lang w:val="en-US"/>
        </w:rPr>
        <w:t>minimise</w:t>
      </w:r>
      <w:proofErr w:type="spellEnd"/>
      <w:r w:rsidRPr="004C4D50">
        <w:rPr>
          <w:rFonts w:asciiTheme="minorHAnsi" w:eastAsia="MS Mincho" w:hAnsiTheme="minorHAnsi" w:cstheme="minorHAnsi"/>
          <w:szCs w:val="22"/>
          <w:lang w:val="en-US"/>
        </w:rPr>
        <w:t xml:space="preserve"> the dif</w:t>
      </w:r>
      <w:r w:rsidR="008875AF" w:rsidRPr="004C4D50">
        <w:rPr>
          <w:rFonts w:asciiTheme="minorHAnsi" w:eastAsia="MS Mincho" w:hAnsiTheme="minorHAnsi" w:cstheme="minorHAnsi"/>
          <w:szCs w:val="22"/>
          <w:lang w:val="en-US"/>
        </w:rPr>
        <w:t xml:space="preserve">ficulty. The Bursar and the </w:t>
      </w:r>
      <w:r w:rsidR="009F3BFD" w:rsidRPr="004C4D50">
        <w:rPr>
          <w:rFonts w:asciiTheme="minorHAnsi" w:eastAsia="MS Mincho" w:hAnsiTheme="minorHAnsi" w:cstheme="minorHAnsi"/>
          <w:szCs w:val="22"/>
          <w:lang w:val="en-US"/>
        </w:rPr>
        <w:t>Headteacher</w:t>
      </w:r>
      <w:r w:rsidRPr="004C4D50">
        <w:rPr>
          <w:rFonts w:asciiTheme="minorHAnsi" w:eastAsia="MS Mincho" w:hAnsiTheme="minorHAnsi" w:cstheme="minorHAnsi"/>
          <w:szCs w:val="22"/>
          <w:lang w:val="en-US"/>
        </w:rPr>
        <w:t xml:space="preserve"> may wish to consult with you and your medical adviser about possible adjustments</w:t>
      </w:r>
      <w:r w:rsidRPr="004C4D50">
        <w:rPr>
          <w:rFonts w:asciiTheme="minorHAnsi" w:eastAsia="MS Mincho" w:hAnsiTheme="minorHAnsi" w:cstheme="minorHAnsi"/>
          <w:szCs w:val="22"/>
        </w:rPr>
        <w:t xml:space="preserve"> and you may be required to give your consent to a report being </w:t>
      </w:r>
      <w:r w:rsidRPr="004C4D50">
        <w:rPr>
          <w:rFonts w:asciiTheme="minorHAnsi" w:eastAsia="MS Mincho" w:hAnsiTheme="minorHAnsi" w:cstheme="minorHAnsi"/>
          <w:szCs w:val="22"/>
        </w:rPr>
        <w:lastRenderedPageBreak/>
        <w:t>produced about your state of health and ability to perform your duties</w:t>
      </w:r>
      <w:r w:rsidRPr="004C4D50">
        <w:rPr>
          <w:rFonts w:asciiTheme="minorHAnsi" w:eastAsia="MS Mincho" w:hAnsiTheme="minorHAnsi" w:cstheme="minorHAnsi"/>
          <w:szCs w:val="22"/>
          <w:lang w:val="en-US"/>
        </w:rPr>
        <w:t xml:space="preserve">. We will consider the matter carefully and try to accommodate your needs within reason. If we consider a particular adjustment would not be reasonable we will explain our reasons and try to find an alternative solution where possible. </w:t>
      </w:r>
      <w:r w:rsidRPr="004C4D50">
        <w:rPr>
          <w:rFonts w:asciiTheme="minorHAnsi" w:eastAsia="MS Mincho" w:hAnsiTheme="minorHAnsi" w:cstheme="minorHAnsi"/>
          <w:szCs w:val="22"/>
        </w:rPr>
        <w:t>Once an adjustment has been made its operation may need to be reviewed at agreed intervals, to assess its continuing effectiveness.</w:t>
      </w:r>
    </w:p>
    <w:p w14:paraId="73BE5BA5" w14:textId="77777777" w:rsidR="00217700" w:rsidRPr="004C4D50" w:rsidRDefault="00217700" w:rsidP="004C4D50">
      <w:pPr>
        <w:pStyle w:val="BodyText2"/>
        <w:ind w:left="720"/>
        <w:rPr>
          <w:rFonts w:asciiTheme="minorHAnsi" w:eastAsia="MS Mincho" w:hAnsiTheme="minorHAnsi" w:cstheme="minorHAnsi"/>
          <w:szCs w:val="22"/>
          <w:lang w:val="en-US"/>
        </w:rPr>
      </w:pPr>
    </w:p>
    <w:p w14:paraId="318425F8" w14:textId="77777777" w:rsidR="00096E03" w:rsidRDefault="00096E03" w:rsidP="004C4D50">
      <w:pPr>
        <w:pStyle w:val="BodyText2"/>
        <w:ind w:left="720"/>
        <w:rPr>
          <w:rFonts w:asciiTheme="minorHAnsi" w:eastAsia="MS Mincho" w:hAnsiTheme="minorHAnsi" w:cstheme="minorHAnsi"/>
          <w:szCs w:val="22"/>
        </w:rPr>
      </w:pPr>
      <w:bookmarkStart w:id="3" w:name="a684258"/>
      <w:bookmarkEnd w:id="3"/>
    </w:p>
    <w:p w14:paraId="72C6132B" w14:textId="77777777" w:rsidR="00096E03" w:rsidRDefault="00096E03" w:rsidP="004C4D50">
      <w:pPr>
        <w:pStyle w:val="BodyText2"/>
        <w:ind w:left="720"/>
        <w:rPr>
          <w:rFonts w:asciiTheme="minorHAnsi" w:eastAsia="MS Mincho" w:hAnsiTheme="minorHAnsi" w:cstheme="minorHAnsi"/>
          <w:szCs w:val="22"/>
        </w:rPr>
      </w:pPr>
    </w:p>
    <w:p w14:paraId="57C58879" w14:textId="77777777" w:rsidR="00096E03" w:rsidRDefault="00096E03" w:rsidP="004C4D50">
      <w:pPr>
        <w:pStyle w:val="BodyText2"/>
        <w:ind w:left="720"/>
        <w:rPr>
          <w:rFonts w:asciiTheme="minorHAnsi" w:eastAsia="MS Mincho" w:hAnsiTheme="minorHAnsi" w:cstheme="minorHAnsi"/>
          <w:szCs w:val="22"/>
        </w:rPr>
      </w:pPr>
    </w:p>
    <w:p w14:paraId="68CEABD8" w14:textId="33DA463E"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The School will make such adjustments to work arrangements or School premises as are reasonable to enable a disabled staff member to carry out his or her duties. This will include, but is not limited to, consideration of the provision of specialist equipment, job redesign and/or flexible hours.</w:t>
      </w:r>
    </w:p>
    <w:p w14:paraId="5BA374AE" w14:textId="77777777" w:rsidR="00217700" w:rsidRPr="004C4D50" w:rsidRDefault="00217700" w:rsidP="004C4D50">
      <w:pPr>
        <w:pStyle w:val="BodyText2"/>
        <w:rPr>
          <w:rFonts w:asciiTheme="minorHAnsi" w:eastAsia="MS Mincho" w:hAnsiTheme="minorHAnsi" w:cstheme="minorHAnsi"/>
          <w:szCs w:val="22"/>
        </w:rPr>
      </w:pPr>
    </w:p>
    <w:p w14:paraId="28C010AD"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Where during the course of their employment a disabled member of staff recognises their need for a reasonable adjustment to be made to work arrangements or School premises, he or she should discuss this requirement with the Bursar.</w:t>
      </w:r>
    </w:p>
    <w:p w14:paraId="6B4C920A" w14:textId="77777777" w:rsidR="00D10F08" w:rsidRPr="004C4D50" w:rsidRDefault="00D10F08" w:rsidP="00D10F08">
      <w:pPr>
        <w:pStyle w:val="BodyText2"/>
        <w:jc w:val="left"/>
        <w:rPr>
          <w:rFonts w:asciiTheme="minorHAnsi" w:eastAsia="MS Mincho" w:hAnsiTheme="minorHAnsi" w:cstheme="minorHAnsi"/>
          <w:szCs w:val="22"/>
        </w:rPr>
      </w:pPr>
    </w:p>
    <w:p w14:paraId="738B77A0" w14:textId="77777777" w:rsidR="0058631A" w:rsidRPr="004C4D50" w:rsidRDefault="0058631A" w:rsidP="00D10F08">
      <w:pPr>
        <w:pStyle w:val="BodyText2"/>
        <w:jc w:val="left"/>
        <w:rPr>
          <w:rFonts w:asciiTheme="minorHAnsi" w:eastAsia="MS Mincho" w:hAnsiTheme="minorHAnsi" w:cstheme="minorHAnsi"/>
          <w:szCs w:val="22"/>
        </w:rPr>
      </w:pPr>
    </w:p>
    <w:p w14:paraId="487927D7" w14:textId="77777777" w:rsidR="0058631A" w:rsidRPr="004C4D50" w:rsidRDefault="0058631A" w:rsidP="00D10F08">
      <w:pPr>
        <w:pStyle w:val="BodyText2"/>
        <w:jc w:val="left"/>
        <w:rPr>
          <w:rFonts w:asciiTheme="minorHAnsi" w:eastAsia="MS Mincho" w:hAnsiTheme="minorHAnsi" w:cstheme="minorHAnsi"/>
          <w:szCs w:val="22"/>
        </w:rPr>
      </w:pPr>
    </w:p>
    <w:p w14:paraId="6AFA408A" w14:textId="77777777" w:rsidR="00D10F08" w:rsidRPr="004C4D50" w:rsidRDefault="00217700" w:rsidP="00217700">
      <w:pPr>
        <w:pStyle w:val="BodyText2"/>
        <w:jc w:val="left"/>
        <w:rPr>
          <w:rFonts w:asciiTheme="minorHAnsi" w:eastAsia="MS Mincho" w:hAnsiTheme="minorHAnsi" w:cstheme="minorHAnsi"/>
          <w:b/>
          <w:szCs w:val="22"/>
        </w:rPr>
      </w:pPr>
      <w:r w:rsidRPr="004C4D50">
        <w:rPr>
          <w:rFonts w:asciiTheme="minorHAnsi" w:eastAsia="MS Mincho" w:hAnsiTheme="minorHAnsi" w:cstheme="minorHAnsi"/>
          <w:b/>
          <w:szCs w:val="22"/>
        </w:rPr>
        <w:t>G</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 xml:space="preserve">Part-time and fixed term work </w:t>
      </w:r>
    </w:p>
    <w:p w14:paraId="1D8ADB61" w14:textId="77777777" w:rsidR="00D10F08" w:rsidRPr="004C4D50" w:rsidRDefault="00D10F08" w:rsidP="00D10F08">
      <w:pPr>
        <w:pStyle w:val="BodyText2"/>
        <w:jc w:val="left"/>
        <w:rPr>
          <w:rFonts w:asciiTheme="minorHAnsi" w:eastAsia="MS Mincho" w:hAnsiTheme="minorHAnsi" w:cstheme="minorHAnsi"/>
          <w:szCs w:val="22"/>
        </w:rPr>
      </w:pPr>
    </w:p>
    <w:p w14:paraId="730EEBC8"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Part-time and fixed-term staff should be treated the same as comparable full-time or permanent staff and enjoy no less favourable terms and conditions (on a pro-rata basis where appropriate), unless different treatment is justified.</w:t>
      </w:r>
    </w:p>
    <w:p w14:paraId="1E7845CE" w14:textId="77777777" w:rsidR="008041B7" w:rsidRPr="004C4D50" w:rsidRDefault="008041B7" w:rsidP="00D10F08">
      <w:pPr>
        <w:pStyle w:val="BodyText2"/>
        <w:jc w:val="left"/>
        <w:rPr>
          <w:rFonts w:asciiTheme="minorHAnsi" w:eastAsia="MS Mincho" w:hAnsiTheme="minorHAnsi" w:cstheme="minorHAnsi"/>
          <w:szCs w:val="22"/>
        </w:rPr>
      </w:pPr>
    </w:p>
    <w:p w14:paraId="071AA3EA" w14:textId="77777777" w:rsidR="00C64D7B" w:rsidRPr="004C4D50" w:rsidRDefault="00195FFE" w:rsidP="00195FFE">
      <w:pPr>
        <w:pStyle w:val="PlainText"/>
        <w:rPr>
          <w:rFonts w:asciiTheme="minorHAnsi" w:eastAsia="MS Mincho" w:hAnsiTheme="minorHAnsi" w:cstheme="minorHAnsi"/>
          <w:b/>
          <w:bCs/>
          <w:sz w:val="22"/>
          <w:szCs w:val="22"/>
        </w:rPr>
      </w:pPr>
      <w:r w:rsidRPr="004C4D50">
        <w:rPr>
          <w:rFonts w:asciiTheme="minorHAnsi" w:eastAsia="MS Mincho" w:hAnsiTheme="minorHAnsi" w:cstheme="minorHAnsi"/>
          <w:b/>
          <w:bCs/>
          <w:sz w:val="22"/>
          <w:szCs w:val="22"/>
        </w:rPr>
        <w:t xml:space="preserve">H </w:t>
      </w:r>
      <w:r w:rsidRPr="004C4D50">
        <w:rPr>
          <w:rFonts w:asciiTheme="minorHAnsi" w:eastAsia="MS Mincho" w:hAnsiTheme="minorHAnsi" w:cstheme="minorHAnsi"/>
          <w:b/>
          <w:bCs/>
          <w:sz w:val="22"/>
          <w:szCs w:val="22"/>
        </w:rPr>
        <w:tab/>
      </w:r>
      <w:r w:rsidR="00C64D7B" w:rsidRPr="004C4D50">
        <w:rPr>
          <w:rFonts w:asciiTheme="minorHAnsi" w:eastAsia="MS Mincho" w:hAnsiTheme="minorHAnsi" w:cstheme="minorHAnsi"/>
          <w:b/>
          <w:bCs/>
          <w:sz w:val="22"/>
          <w:szCs w:val="22"/>
        </w:rPr>
        <w:t>Equal Pay</w:t>
      </w:r>
    </w:p>
    <w:p w14:paraId="240F04B4" w14:textId="77777777" w:rsidR="00C64D7B" w:rsidRPr="004C4D50" w:rsidRDefault="00C64D7B" w:rsidP="00C64D7B">
      <w:pPr>
        <w:pStyle w:val="PlainText"/>
        <w:ind w:left="360"/>
        <w:rPr>
          <w:rFonts w:asciiTheme="minorHAnsi" w:eastAsia="MS Mincho" w:hAnsiTheme="minorHAnsi" w:cstheme="minorHAnsi"/>
          <w:b/>
          <w:bCs/>
          <w:sz w:val="22"/>
          <w:szCs w:val="22"/>
        </w:rPr>
      </w:pPr>
    </w:p>
    <w:p w14:paraId="6F3425CF" w14:textId="77777777" w:rsidR="00C64D7B" w:rsidRPr="004C4D50" w:rsidRDefault="00C64D7B" w:rsidP="004C4D50">
      <w:pPr>
        <w:pStyle w:val="PlainText"/>
        <w:ind w:left="720"/>
        <w:jc w:val="both"/>
        <w:rPr>
          <w:rFonts w:asciiTheme="minorHAnsi" w:hAnsiTheme="minorHAnsi" w:cstheme="minorHAnsi"/>
          <w:sz w:val="22"/>
          <w:szCs w:val="22"/>
          <w:lang w:val="en"/>
        </w:rPr>
      </w:pPr>
      <w:r w:rsidRPr="004C4D50">
        <w:rPr>
          <w:rFonts w:asciiTheme="minorHAnsi" w:eastAsia="MS Mincho" w:hAnsiTheme="minorHAnsi" w:cstheme="minorHAnsi"/>
          <w:sz w:val="22"/>
          <w:szCs w:val="22"/>
        </w:rPr>
        <w:t xml:space="preserve">The School undertakes to ensure that </w:t>
      </w:r>
      <w:r w:rsidRPr="004C4D50">
        <w:rPr>
          <w:rFonts w:asciiTheme="minorHAnsi" w:hAnsiTheme="minorHAnsi" w:cstheme="minorHAnsi"/>
          <w:sz w:val="22"/>
          <w:szCs w:val="22"/>
          <w:lang w:val="en"/>
        </w:rPr>
        <w:t>both male and female employees are given equal treatment in the terms and conditions of their employment contract if they are employed in:</w:t>
      </w:r>
    </w:p>
    <w:p w14:paraId="3E9B6DC9" w14:textId="77777777" w:rsidR="00C64D7B" w:rsidRPr="004C4D50" w:rsidRDefault="00C64D7B" w:rsidP="00C64D7B">
      <w:pPr>
        <w:pStyle w:val="PlainText"/>
        <w:ind w:left="720"/>
        <w:rPr>
          <w:rFonts w:asciiTheme="minorHAnsi" w:hAnsiTheme="minorHAnsi" w:cstheme="minorHAnsi"/>
          <w:sz w:val="22"/>
          <w:szCs w:val="22"/>
          <w:lang w:val="en"/>
        </w:rPr>
      </w:pPr>
    </w:p>
    <w:p w14:paraId="6BCF8DF6" w14:textId="77777777" w:rsidR="00C64D7B" w:rsidRPr="004C4D50" w:rsidRDefault="00C64D7B" w:rsidP="00C64D7B">
      <w:pPr>
        <w:pStyle w:val="NormalWeb"/>
        <w:numPr>
          <w:ilvl w:val="0"/>
          <w:numId w:val="28"/>
        </w:numPr>
        <w:spacing w:before="0" w:beforeAutospacing="0" w:after="0" w:afterAutospacing="0"/>
        <w:rPr>
          <w:rFonts w:asciiTheme="minorHAnsi" w:hAnsiTheme="minorHAnsi" w:cstheme="minorHAnsi"/>
          <w:color w:val="auto"/>
          <w:sz w:val="22"/>
          <w:szCs w:val="22"/>
          <w:lang w:val="en"/>
        </w:rPr>
      </w:pPr>
      <w:r w:rsidRPr="004C4D50">
        <w:rPr>
          <w:rFonts w:asciiTheme="minorHAnsi" w:hAnsiTheme="minorHAnsi" w:cstheme="minorHAnsi"/>
          <w:color w:val="auto"/>
          <w:sz w:val="22"/>
          <w:szCs w:val="22"/>
          <w:lang w:val="en"/>
        </w:rPr>
        <w:t xml:space="preserve">‘Like work’, meaning work that is the same or broadly similar. </w:t>
      </w:r>
    </w:p>
    <w:p w14:paraId="1485FD52" w14:textId="77777777" w:rsidR="00C64D7B" w:rsidRPr="004C4D50" w:rsidRDefault="00C64D7B" w:rsidP="00C64D7B">
      <w:pPr>
        <w:pStyle w:val="NormalWeb"/>
        <w:numPr>
          <w:ilvl w:val="0"/>
          <w:numId w:val="28"/>
        </w:numPr>
        <w:spacing w:before="0" w:beforeAutospacing="0" w:after="0" w:afterAutospacing="0"/>
        <w:rPr>
          <w:rFonts w:asciiTheme="minorHAnsi" w:hAnsiTheme="minorHAnsi" w:cstheme="minorHAnsi"/>
          <w:color w:val="auto"/>
          <w:sz w:val="22"/>
          <w:szCs w:val="22"/>
          <w:lang w:val="en"/>
        </w:rPr>
      </w:pPr>
      <w:r w:rsidRPr="004C4D50">
        <w:rPr>
          <w:rFonts w:asciiTheme="minorHAnsi" w:hAnsiTheme="minorHAnsi" w:cstheme="minorHAnsi"/>
          <w:color w:val="auto"/>
          <w:sz w:val="22"/>
          <w:szCs w:val="22"/>
          <w:lang w:val="en"/>
        </w:rPr>
        <w:t>Work rated as equivalent under a job evaluation study, or </w:t>
      </w:r>
    </w:p>
    <w:p w14:paraId="7353FC71" w14:textId="77777777" w:rsidR="00C64D7B" w:rsidRPr="004C4D50" w:rsidRDefault="00C64D7B" w:rsidP="00C64D7B">
      <w:pPr>
        <w:pStyle w:val="NormalWeb"/>
        <w:numPr>
          <w:ilvl w:val="0"/>
          <w:numId w:val="28"/>
        </w:numPr>
        <w:spacing w:before="0" w:beforeAutospacing="0" w:after="0" w:afterAutospacing="0"/>
        <w:rPr>
          <w:rFonts w:asciiTheme="minorHAnsi" w:hAnsiTheme="minorHAnsi" w:cstheme="minorHAnsi"/>
          <w:color w:val="auto"/>
          <w:sz w:val="22"/>
          <w:szCs w:val="22"/>
          <w:lang w:val="en"/>
        </w:rPr>
      </w:pPr>
      <w:r w:rsidRPr="004C4D50">
        <w:rPr>
          <w:rFonts w:asciiTheme="minorHAnsi" w:hAnsiTheme="minorHAnsi" w:cstheme="minorHAnsi"/>
          <w:color w:val="auto"/>
          <w:sz w:val="22"/>
          <w:szCs w:val="22"/>
          <w:lang w:val="en"/>
        </w:rPr>
        <w:t xml:space="preserve">Work found to be of equal value. </w:t>
      </w:r>
    </w:p>
    <w:p w14:paraId="78086A17" w14:textId="1C72BB57" w:rsidR="00C64D7B" w:rsidRPr="004C4D50" w:rsidRDefault="00C64D7B" w:rsidP="004C4D50">
      <w:pPr>
        <w:pStyle w:val="NormalWeb"/>
        <w:ind w:left="720"/>
        <w:jc w:val="both"/>
        <w:rPr>
          <w:rFonts w:asciiTheme="minorHAnsi" w:hAnsiTheme="minorHAnsi" w:cstheme="minorHAnsi"/>
          <w:color w:val="auto"/>
          <w:sz w:val="22"/>
          <w:szCs w:val="22"/>
          <w:lang w:val="en"/>
        </w:rPr>
      </w:pPr>
      <w:r w:rsidRPr="004C4D50">
        <w:rPr>
          <w:rFonts w:asciiTheme="minorHAnsi" w:hAnsiTheme="minorHAnsi" w:cstheme="minorHAnsi"/>
          <w:color w:val="auto"/>
          <w:sz w:val="22"/>
          <w:szCs w:val="22"/>
          <w:lang w:val="en"/>
        </w:rPr>
        <w:t xml:space="preserve">Should you have any dispute with this, it is the School’s responsibility to prove that there is a genuine reason for any difference in 'like work', which is not based on the sex of either employee and, if you feel you have a genuine grievance, you should raise it in the first instance with the Bursar.  If this does not adequately resolve your complaint then you should speak to the </w:t>
      </w:r>
      <w:r w:rsidR="009F3BFD" w:rsidRPr="004C4D50">
        <w:rPr>
          <w:rFonts w:asciiTheme="minorHAnsi" w:hAnsiTheme="minorHAnsi" w:cstheme="minorHAnsi"/>
          <w:color w:val="auto"/>
          <w:sz w:val="22"/>
          <w:szCs w:val="22"/>
          <w:lang w:val="en"/>
        </w:rPr>
        <w:t>Headteacher</w:t>
      </w:r>
      <w:r w:rsidRPr="004C4D50">
        <w:rPr>
          <w:rFonts w:asciiTheme="minorHAnsi" w:hAnsiTheme="minorHAnsi" w:cstheme="minorHAnsi"/>
          <w:color w:val="auto"/>
          <w:sz w:val="22"/>
          <w:szCs w:val="22"/>
          <w:lang w:val="en"/>
        </w:rPr>
        <w:t xml:space="preserve"> and then, if you are still not content with the response, you have the right to raise this under the School’s grievance procedure.</w:t>
      </w:r>
    </w:p>
    <w:p w14:paraId="75DAFC0C" w14:textId="02D9C6E4" w:rsidR="00D10F08" w:rsidRPr="004C4D50" w:rsidRDefault="009E3408" w:rsidP="004C4D50">
      <w:pPr>
        <w:pStyle w:val="NormalWeb"/>
        <w:ind w:left="720"/>
        <w:jc w:val="both"/>
        <w:rPr>
          <w:rFonts w:asciiTheme="minorHAnsi" w:hAnsiTheme="minorHAnsi" w:cstheme="minorHAnsi"/>
          <w:color w:val="auto"/>
          <w:sz w:val="22"/>
          <w:szCs w:val="22"/>
        </w:rPr>
      </w:pPr>
      <w:r w:rsidRPr="004C4D50">
        <w:rPr>
          <w:rFonts w:asciiTheme="minorHAnsi" w:hAnsiTheme="minorHAnsi" w:cstheme="minorHAnsi"/>
          <w:color w:val="auto"/>
          <w:sz w:val="22"/>
          <w:szCs w:val="22"/>
        </w:rPr>
        <w:t xml:space="preserve">You have the right to make a claim under the </w:t>
      </w:r>
      <w:r w:rsidR="00CE13E7" w:rsidRPr="004C4D50">
        <w:rPr>
          <w:rFonts w:asciiTheme="minorHAnsi" w:hAnsiTheme="minorHAnsi" w:cstheme="minorHAnsi"/>
          <w:color w:val="auto"/>
          <w:sz w:val="22"/>
          <w:szCs w:val="22"/>
        </w:rPr>
        <w:t xml:space="preserve">Equality Act 2010 </w:t>
      </w:r>
      <w:r w:rsidRPr="004C4D50">
        <w:rPr>
          <w:rFonts w:asciiTheme="minorHAnsi" w:hAnsiTheme="minorHAnsi" w:cstheme="minorHAnsi"/>
          <w:color w:val="auto"/>
          <w:sz w:val="22"/>
          <w:szCs w:val="22"/>
        </w:rPr>
        <w:t xml:space="preserve">for a period of up to six months after leaving the role to which your claim relates. </w:t>
      </w:r>
    </w:p>
    <w:p w14:paraId="6D0456C3" w14:textId="77777777" w:rsidR="00D10F08" w:rsidRPr="004C4D50" w:rsidRDefault="00195FFE" w:rsidP="00D10F08">
      <w:pPr>
        <w:pStyle w:val="BodyText2"/>
        <w:jc w:val="left"/>
        <w:rPr>
          <w:rFonts w:asciiTheme="minorHAnsi" w:eastAsia="MS Mincho" w:hAnsiTheme="minorHAnsi" w:cstheme="minorHAnsi"/>
          <w:b/>
          <w:szCs w:val="22"/>
        </w:rPr>
      </w:pPr>
      <w:r w:rsidRPr="004C4D50">
        <w:rPr>
          <w:rFonts w:asciiTheme="minorHAnsi" w:eastAsia="MS Mincho" w:hAnsiTheme="minorHAnsi" w:cstheme="minorHAnsi"/>
          <w:b/>
          <w:szCs w:val="22"/>
        </w:rPr>
        <w:t>I</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Breaches of this policy</w:t>
      </w:r>
    </w:p>
    <w:p w14:paraId="5A816129" w14:textId="77777777" w:rsidR="00D10F08" w:rsidRPr="004C4D50" w:rsidRDefault="00D10F08" w:rsidP="00D10F08">
      <w:pPr>
        <w:pStyle w:val="BodyText2"/>
        <w:jc w:val="left"/>
        <w:rPr>
          <w:rFonts w:asciiTheme="minorHAnsi" w:eastAsia="MS Mincho" w:hAnsiTheme="minorHAnsi" w:cstheme="minorHAnsi"/>
          <w:b/>
          <w:szCs w:val="22"/>
        </w:rPr>
      </w:pPr>
    </w:p>
    <w:p w14:paraId="30795882"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We take a strict approach to breaches of this policy, which will be dealt with in accordance with our Disciplinary Procedure. Serious cases of discrimination may amount to gross misconduct resulting in dismissal.</w:t>
      </w:r>
    </w:p>
    <w:p w14:paraId="3A453B4F" w14:textId="77777777" w:rsidR="00D10F08" w:rsidRPr="004C4D50" w:rsidRDefault="00D10F08" w:rsidP="004C4D50">
      <w:pPr>
        <w:pStyle w:val="BodyText2"/>
        <w:rPr>
          <w:rFonts w:asciiTheme="minorHAnsi" w:eastAsia="MS Mincho" w:hAnsiTheme="minorHAnsi" w:cstheme="minorHAnsi"/>
          <w:szCs w:val="22"/>
        </w:rPr>
      </w:pPr>
    </w:p>
    <w:p w14:paraId="0D011580"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lastRenderedPageBreak/>
        <w:t>If you believe that you have been the subject of discrimination you can raise the matter informally in accordance with the Anti-Harassment and Bullying Policy, or formally through our Grievance Procedure. Complaints will be treated in confidence and investigated as appropriate.</w:t>
      </w:r>
    </w:p>
    <w:p w14:paraId="7DA29422" w14:textId="77777777" w:rsidR="00D10F08" w:rsidRPr="004C4D50" w:rsidRDefault="00D10F08" w:rsidP="004C4D50">
      <w:pPr>
        <w:pStyle w:val="BodyText2"/>
        <w:rPr>
          <w:rFonts w:asciiTheme="minorHAnsi" w:eastAsia="MS Mincho" w:hAnsiTheme="minorHAnsi" w:cstheme="minorHAnsi"/>
          <w:szCs w:val="22"/>
        </w:rPr>
      </w:pPr>
    </w:p>
    <w:p w14:paraId="6119C4E0" w14:textId="50115C87" w:rsidR="00D10F08"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There must be no victimisation or retaliation against staff who complain about discrimination. However, making a false allegation deliberately and in bad faith will be treated as misconduct and dealt with under our Disciplinary Procedure.</w:t>
      </w:r>
    </w:p>
    <w:p w14:paraId="45178753" w14:textId="32AF64A7" w:rsidR="00096E03" w:rsidRDefault="00096E03" w:rsidP="004C4D50">
      <w:pPr>
        <w:pStyle w:val="BodyText2"/>
        <w:ind w:left="720"/>
        <w:rPr>
          <w:rFonts w:asciiTheme="minorHAnsi" w:eastAsia="MS Mincho" w:hAnsiTheme="minorHAnsi" w:cstheme="minorHAnsi"/>
          <w:szCs w:val="22"/>
        </w:rPr>
      </w:pPr>
    </w:p>
    <w:p w14:paraId="0DB52AEB" w14:textId="77777777" w:rsidR="00096E03" w:rsidRPr="004C4D50" w:rsidRDefault="00096E03" w:rsidP="004C4D50">
      <w:pPr>
        <w:pStyle w:val="BodyText2"/>
        <w:ind w:left="720"/>
        <w:rPr>
          <w:rFonts w:asciiTheme="minorHAnsi" w:eastAsia="MS Mincho" w:hAnsiTheme="minorHAnsi" w:cstheme="minorHAnsi"/>
          <w:szCs w:val="22"/>
        </w:rPr>
      </w:pPr>
    </w:p>
    <w:p w14:paraId="4BB0F83A" w14:textId="77777777" w:rsidR="00D10F08" w:rsidRPr="004C4D50" w:rsidRDefault="00D10F08" w:rsidP="00D10F08">
      <w:pPr>
        <w:pStyle w:val="BodyText2"/>
        <w:jc w:val="left"/>
        <w:rPr>
          <w:rFonts w:asciiTheme="minorHAnsi" w:eastAsia="MS Mincho" w:hAnsiTheme="minorHAnsi" w:cstheme="minorHAnsi"/>
          <w:b/>
          <w:szCs w:val="22"/>
        </w:rPr>
      </w:pPr>
    </w:p>
    <w:p w14:paraId="5F2FAD66" w14:textId="77777777" w:rsidR="00D10F08" w:rsidRPr="004C4D50" w:rsidRDefault="00195FFE" w:rsidP="00195FFE">
      <w:pPr>
        <w:pStyle w:val="BodyText2"/>
        <w:rPr>
          <w:rFonts w:asciiTheme="minorHAnsi" w:eastAsia="MS Mincho" w:hAnsiTheme="minorHAnsi" w:cstheme="minorHAnsi"/>
          <w:b/>
          <w:szCs w:val="22"/>
        </w:rPr>
      </w:pPr>
      <w:r w:rsidRPr="004C4D50">
        <w:rPr>
          <w:rFonts w:asciiTheme="minorHAnsi" w:eastAsia="MS Mincho" w:hAnsiTheme="minorHAnsi" w:cstheme="minorHAnsi"/>
          <w:b/>
          <w:szCs w:val="22"/>
        </w:rPr>
        <w:t>J</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ANTI-HARASSMENT AND BULLYING POLICY</w:t>
      </w:r>
    </w:p>
    <w:p w14:paraId="431C0436" w14:textId="77777777" w:rsidR="00D10F08" w:rsidRPr="004C4D50" w:rsidRDefault="00D10F08" w:rsidP="00D10F08">
      <w:pPr>
        <w:pStyle w:val="BodyText2"/>
        <w:jc w:val="left"/>
        <w:rPr>
          <w:rFonts w:asciiTheme="minorHAnsi" w:eastAsia="MS Mincho" w:hAnsiTheme="minorHAnsi" w:cstheme="minorHAnsi"/>
          <w:b/>
          <w:szCs w:val="22"/>
        </w:rPr>
      </w:pPr>
    </w:p>
    <w:p w14:paraId="24DA6383"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The School is committed to providing a working environment free from harassment and bullying and ensuring all staff are treated, and treat others, with dignity and respect. You should not engage in any behaviour or conduct which may amount to harassment of another person at work.  Harassment of any kind is regarded as a disciplinary offence and in serious instances may lead to instant dismissal.</w:t>
      </w:r>
    </w:p>
    <w:p w14:paraId="69284E89"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4A59D594" w14:textId="00056ECD"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This policy covers harassment or bullying </w:t>
      </w:r>
      <w:r w:rsidR="00B426D7" w:rsidRPr="004C4D50">
        <w:rPr>
          <w:rFonts w:asciiTheme="minorHAnsi" w:eastAsia="MS Mincho" w:hAnsiTheme="minorHAnsi" w:cstheme="minorHAnsi"/>
          <w:szCs w:val="22"/>
        </w:rPr>
        <w:t>(in</w:t>
      </w:r>
      <w:r w:rsidR="00B426D7" w:rsidRPr="004C4D50">
        <w:rPr>
          <w:rFonts w:ascii="Cambria Math" w:eastAsia="MS Mincho" w:hAnsi="Cambria Math" w:cs="Cambria Math"/>
          <w:szCs w:val="22"/>
        </w:rPr>
        <w:t>‑</w:t>
      </w:r>
      <w:r w:rsidR="00B426D7" w:rsidRPr="004C4D50">
        <w:rPr>
          <w:rFonts w:asciiTheme="minorHAnsi" w:eastAsia="MS Mincho" w:hAnsiTheme="minorHAnsi" w:cstheme="minorHAnsi"/>
          <w:szCs w:val="22"/>
        </w:rPr>
        <w:t xml:space="preserve">person or online) </w:t>
      </w:r>
      <w:r w:rsidRPr="004C4D50">
        <w:rPr>
          <w:rFonts w:asciiTheme="minorHAnsi" w:eastAsia="MS Mincho" w:hAnsiTheme="minorHAnsi" w:cstheme="minorHAnsi"/>
          <w:szCs w:val="22"/>
        </w:rPr>
        <w:t>which occurs at work and out of the workplace, such as on School trips or at work-related events or social functions. It covers bullying and harassment by staff (which may include volunteers, consultants, contractors and agency workers) and also by third parties such as parents, suppliers or visitors to our premises.</w:t>
      </w:r>
    </w:p>
    <w:p w14:paraId="7363799C"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4A3D56A0"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This policy does not form part of any employee’s contract of employment and we may amend it at any time.</w:t>
      </w:r>
    </w:p>
    <w:p w14:paraId="2E3102D4"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29465C87"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K</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What is harassment?</w:t>
      </w:r>
      <w:r w:rsidR="00D10F08" w:rsidRPr="004C4D50">
        <w:rPr>
          <w:rFonts w:asciiTheme="minorHAnsi" w:eastAsia="MS Mincho" w:hAnsiTheme="minorHAnsi" w:cstheme="minorHAnsi"/>
          <w:szCs w:val="22"/>
        </w:rPr>
        <w:t xml:space="preserve">  </w:t>
      </w:r>
    </w:p>
    <w:p w14:paraId="0B5874E6"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5B894477"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Harassment is any unwanted physical, verbal or non-verbal conduct that has the purpose or effect of violating a person’s dignity or creating an intimidating, hostile, degrading, humiliating or offensive environment for them. A single incident can amount to harassment.</w:t>
      </w:r>
    </w:p>
    <w:p w14:paraId="3C1469D0"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62C2F92"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It also includes treating someone less favourably because they have submitted or refused to submit to such behaviour in the past.</w:t>
      </w:r>
    </w:p>
    <w:p w14:paraId="1829DA2B"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18A36D47"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Harassment is unacceptable even if it does not fall within any of these categories.</w:t>
      </w:r>
    </w:p>
    <w:p w14:paraId="50A40579"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3F72D424" w14:textId="77777777" w:rsidR="00D10F08" w:rsidRPr="004C4D50" w:rsidRDefault="00D10F08" w:rsidP="004C4D50">
      <w:pPr>
        <w:pStyle w:val="BodyText2"/>
        <w:ind w:firstLine="720"/>
        <w:rPr>
          <w:rFonts w:asciiTheme="minorHAnsi" w:eastAsia="MS Mincho" w:hAnsiTheme="minorHAnsi" w:cstheme="minorHAnsi"/>
          <w:szCs w:val="22"/>
        </w:rPr>
      </w:pPr>
      <w:r w:rsidRPr="004C4D50">
        <w:rPr>
          <w:rFonts w:asciiTheme="minorHAnsi" w:eastAsia="MS Mincho" w:hAnsiTheme="minorHAnsi" w:cstheme="minorHAnsi"/>
          <w:szCs w:val="22"/>
        </w:rPr>
        <w:t>Harassment may include, for example:</w:t>
      </w:r>
    </w:p>
    <w:p w14:paraId="3341331C"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67527E54"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unwanted physical conduct or “horseplay”, including touching, pinching, pushing and grabbing;</w:t>
      </w:r>
    </w:p>
    <w:p w14:paraId="62C54F74"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unwelcome sexual advances or suggestive behaviour (which the harasser may perceive as harmless);</w:t>
      </w:r>
    </w:p>
    <w:p w14:paraId="46860768"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racist, sexist, homophobic or ageist jokes, or derogatory or stereotypical remarks about a particular ethnic or religious group or gender;</w:t>
      </w:r>
    </w:p>
    <w:p w14:paraId="1ED6FAB3"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outing or threatening to out someone as gay or lesbian;</w:t>
      </w:r>
    </w:p>
    <w:p w14:paraId="385C574E"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offensive e-mails, text messages or social media content;</w:t>
      </w:r>
    </w:p>
    <w:p w14:paraId="498E209B" w14:textId="77777777" w:rsidR="00D10F08" w:rsidRPr="004C4D50" w:rsidRDefault="00D10F08" w:rsidP="00D10F08">
      <w:pPr>
        <w:pStyle w:val="BodyText2"/>
        <w:numPr>
          <w:ilvl w:val="0"/>
          <w:numId w:val="37"/>
        </w:numPr>
        <w:rPr>
          <w:rFonts w:asciiTheme="minorHAnsi" w:eastAsia="MS Mincho" w:hAnsiTheme="minorHAnsi" w:cstheme="minorHAnsi"/>
          <w:szCs w:val="22"/>
        </w:rPr>
      </w:pPr>
      <w:r w:rsidRPr="004C4D50">
        <w:rPr>
          <w:rFonts w:asciiTheme="minorHAnsi" w:eastAsia="MS Mincho" w:hAnsiTheme="minorHAnsi" w:cstheme="minorHAnsi"/>
          <w:szCs w:val="22"/>
        </w:rPr>
        <w:t>mocking, mimicking or belittling a person’s disability.</w:t>
      </w:r>
    </w:p>
    <w:p w14:paraId="6C85A8E8"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5EADBAE0"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lastRenderedPageBreak/>
        <w:t>A person may be harassed even if they were not the intended “target”. For example, a person may be harassed by racist jokes about a different ethnic group if the jokes create an offensive environment.</w:t>
      </w:r>
    </w:p>
    <w:p w14:paraId="49E7011C" w14:textId="7A3C4173" w:rsidR="00D10F08"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4A7CEF0" w14:textId="64BAB842" w:rsidR="00096E03" w:rsidRDefault="00096E03" w:rsidP="00D10F08">
      <w:pPr>
        <w:pStyle w:val="BodyText2"/>
        <w:jc w:val="left"/>
        <w:rPr>
          <w:rFonts w:asciiTheme="minorHAnsi" w:eastAsia="MS Mincho" w:hAnsiTheme="minorHAnsi" w:cstheme="minorHAnsi"/>
          <w:szCs w:val="22"/>
        </w:rPr>
      </w:pPr>
    </w:p>
    <w:p w14:paraId="6A3BAB8B" w14:textId="0E30DF19" w:rsidR="00096E03" w:rsidRDefault="00096E03" w:rsidP="00D10F08">
      <w:pPr>
        <w:pStyle w:val="BodyText2"/>
        <w:jc w:val="left"/>
        <w:rPr>
          <w:rFonts w:asciiTheme="minorHAnsi" w:eastAsia="MS Mincho" w:hAnsiTheme="minorHAnsi" w:cstheme="minorHAnsi"/>
          <w:szCs w:val="22"/>
        </w:rPr>
      </w:pPr>
    </w:p>
    <w:p w14:paraId="03EB6F45" w14:textId="7A184B7B" w:rsidR="00096E03" w:rsidRDefault="00096E03" w:rsidP="00D10F08">
      <w:pPr>
        <w:pStyle w:val="BodyText2"/>
        <w:jc w:val="left"/>
        <w:rPr>
          <w:rFonts w:asciiTheme="minorHAnsi" w:eastAsia="MS Mincho" w:hAnsiTheme="minorHAnsi" w:cstheme="minorHAnsi"/>
          <w:szCs w:val="22"/>
        </w:rPr>
      </w:pPr>
    </w:p>
    <w:p w14:paraId="1114AE57" w14:textId="6170EE6F" w:rsidR="00096E03" w:rsidRDefault="00096E03" w:rsidP="00D10F08">
      <w:pPr>
        <w:pStyle w:val="BodyText2"/>
        <w:jc w:val="left"/>
        <w:rPr>
          <w:rFonts w:asciiTheme="minorHAnsi" w:eastAsia="MS Mincho" w:hAnsiTheme="minorHAnsi" w:cstheme="minorHAnsi"/>
          <w:szCs w:val="22"/>
        </w:rPr>
      </w:pPr>
    </w:p>
    <w:p w14:paraId="44780652" w14:textId="77777777" w:rsidR="00096E03" w:rsidRPr="004C4D50" w:rsidRDefault="00096E03" w:rsidP="00D10F08">
      <w:pPr>
        <w:pStyle w:val="BodyText2"/>
        <w:jc w:val="left"/>
        <w:rPr>
          <w:rFonts w:asciiTheme="minorHAnsi" w:eastAsia="MS Mincho" w:hAnsiTheme="minorHAnsi" w:cstheme="minorHAnsi"/>
          <w:szCs w:val="22"/>
        </w:rPr>
      </w:pPr>
    </w:p>
    <w:p w14:paraId="4A797A5F"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L</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 xml:space="preserve">What is bullying? </w:t>
      </w:r>
      <w:r w:rsidR="00D10F08" w:rsidRPr="004C4D50">
        <w:rPr>
          <w:rFonts w:asciiTheme="minorHAnsi" w:eastAsia="MS Mincho" w:hAnsiTheme="minorHAnsi" w:cstheme="minorHAnsi"/>
          <w:szCs w:val="22"/>
        </w:rPr>
        <w:t xml:space="preserve"> </w:t>
      </w:r>
    </w:p>
    <w:p w14:paraId="31587038"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28D5E8CA"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Bullying is offensive, intimidating, malicious or insulting behaviour involving the misuse of power that can make a person feel vulnerable, upset, humiliated, undermined or threatened. Power does not always mean being in a position of authority, but can include both personal strength and the power to coerce through fear or intimidation.</w:t>
      </w:r>
    </w:p>
    <w:p w14:paraId="31505C0F"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2E87AA5"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Bullying can take the form of physical, verbal and non-verbal conduct. Bullying may include, by way of example:</w:t>
      </w:r>
    </w:p>
    <w:p w14:paraId="5BB60BEB"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1F41980" w14:textId="77777777" w:rsidR="00D10F08" w:rsidRPr="004C4D50" w:rsidRDefault="00D10F08" w:rsidP="00D10F08">
      <w:pPr>
        <w:pStyle w:val="BodyText2"/>
        <w:numPr>
          <w:ilvl w:val="0"/>
          <w:numId w:val="38"/>
        </w:numPr>
        <w:rPr>
          <w:rFonts w:asciiTheme="minorHAnsi" w:eastAsia="MS Mincho" w:hAnsiTheme="minorHAnsi" w:cstheme="minorHAnsi"/>
          <w:szCs w:val="22"/>
        </w:rPr>
      </w:pPr>
      <w:r w:rsidRPr="004C4D50">
        <w:rPr>
          <w:rFonts w:asciiTheme="minorHAnsi" w:eastAsia="MS Mincho" w:hAnsiTheme="minorHAnsi" w:cstheme="minorHAnsi"/>
          <w:szCs w:val="22"/>
        </w:rPr>
        <w:t>physical or psychological threats;</w:t>
      </w:r>
    </w:p>
    <w:p w14:paraId="3C832941" w14:textId="77777777" w:rsidR="00D10F08" w:rsidRPr="004C4D50" w:rsidRDefault="00D10F08" w:rsidP="00D10F08">
      <w:pPr>
        <w:pStyle w:val="BodyText2"/>
        <w:numPr>
          <w:ilvl w:val="0"/>
          <w:numId w:val="38"/>
        </w:numPr>
        <w:rPr>
          <w:rFonts w:asciiTheme="minorHAnsi" w:eastAsia="MS Mincho" w:hAnsiTheme="minorHAnsi" w:cstheme="minorHAnsi"/>
          <w:szCs w:val="22"/>
        </w:rPr>
      </w:pPr>
      <w:r w:rsidRPr="004C4D50">
        <w:rPr>
          <w:rFonts w:asciiTheme="minorHAnsi" w:eastAsia="MS Mincho" w:hAnsiTheme="minorHAnsi" w:cstheme="minorHAnsi"/>
          <w:szCs w:val="22"/>
        </w:rPr>
        <w:t>overbearing and intimidating levels of supervision;</w:t>
      </w:r>
    </w:p>
    <w:p w14:paraId="0ED26FDE" w14:textId="77777777" w:rsidR="00D10F08" w:rsidRPr="004C4D50" w:rsidRDefault="00D10F08" w:rsidP="00D10F08">
      <w:pPr>
        <w:pStyle w:val="BodyText2"/>
        <w:numPr>
          <w:ilvl w:val="0"/>
          <w:numId w:val="38"/>
        </w:numPr>
        <w:rPr>
          <w:rFonts w:asciiTheme="minorHAnsi" w:eastAsia="MS Mincho" w:hAnsiTheme="minorHAnsi" w:cstheme="minorHAnsi"/>
          <w:szCs w:val="22"/>
        </w:rPr>
      </w:pPr>
      <w:r w:rsidRPr="004C4D50">
        <w:rPr>
          <w:rFonts w:asciiTheme="minorHAnsi" w:eastAsia="MS Mincho" w:hAnsiTheme="minorHAnsi" w:cstheme="minorHAnsi"/>
          <w:szCs w:val="22"/>
        </w:rPr>
        <w:t>inappropriate derogatory remarks about someone’s performance;</w:t>
      </w:r>
    </w:p>
    <w:p w14:paraId="3A1A558A"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1F506A53"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Legitimate, reasonable and constructive criticism of a worker’s performance or behaviour, or reasonable instructions given to workers in the course of their employment, will not amount to bullying on their own.</w:t>
      </w:r>
    </w:p>
    <w:p w14:paraId="6B0BA7CC"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39313F69"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M</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If you are being harassed or bullied</w:t>
      </w:r>
      <w:r w:rsidR="00D10F08" w:rsidRPr="004C4D50">
        <w:rPr>
          <w:rFonts w:asciiTheme="minorHAnsi" w:eastAsia="MS Mincho" w:hAnsiTheme="minorHAnsi" w:cstheme="minorHAnsi"/>
          <w:szCs w:val="22"/>
        </w:rPr>
        <w:t xml:space="preserve"> </w:t>
      </w:r>
    </w:p>
    <w:p w14:paraId="315A7430"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628357E" w14:textId="5619C219"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If you are being harassed or bullied, consider whether you feel able to raise the problem informally with the person responsible. You should explain clearly to them that their behaviour is not welcome or makes you uncomfortable. If this is not appropriate or has not been successful, you should speak to </w:t>
      </w:r>
      <w:r w:rsidR="00F13326" w:rsidRPr="004C4D50">
        <w:rPr>
          <w:rFonts w:asciiTheme="minorHAnsi" w:eastAsia="MS Mincho" w:hAnsiTheme="minorHAnsi" w:cstheme="minorHAnsi"/>
          <w:szCs w:val="22"/>
        </w:rPr>
        <w:t xml:space="preserve">the Bursar or the </w:t>
      </w:r>
      <w:r w:rsidR="009F3BFD" w:rsidRPr="004C4D50">
        <w:rPr>
          <w:rFonts w:asciiTheme="minorHAnsi" w:eastAsia="MS Mincho" w:hAnsiTheme="minorHAnsi" w:cstheme="minorHAnsi"/>
          <w:szCs w:val="22"/>
        </w:rPr>
        <w:t>Headteacher</w:t>
      </w:r>
      <w:r w:rsidRPr="004C4D50">
        <w:rPr>
          <w:rFonts w:asciiTheme="minorHAnsi" w:eastAsia="MS Mincho" w:hAnsiTheme="minorHAnsi" w:cstheme="minorHAnsi"/>
          <w:szCs w:val="22"/>
        </w:rPr>
        <w:t xml:space="preserve"> who can provide confidential advice and assistance in resolving the issue formally or informally.</w:t>
      </w:r>
    </w:p>
    <w:p w14:paraId="7F991DBA" w14:textId="77777777" w:rsidR="00D10F08" w:rsidRPr="004C4D50" w:rsidRDefault="00D10F08" w:rsidP="004C4D50">
      <w:pPr>
        <w:pStyle w:val="BodyText2"/>
        <w:rPr>
          <w:rFonts w:asciiTheme="minorHAnsi" w:eastAsia="MS Mincho" w:hAnsiTheme="minorHAnsi" w:cstheme="minorHAnsi"/>
          <w:szCs w:val="22"/>
        </w:rPr>
      </w:pPr>
    </w:p>
    <w:p w14:paraId="30166B9F" w14:textId="28517845"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If you are not certain whether an incident or series of incidents amounts to bullying or harassment, you should initially contact </w:t>
      </w:r>
      <w:r w:rsidR="00F13326" w:rsidRPr="004C4D50">
        <w:rPr>
          <w:rFonts w:asciiTheme="minorHAnsi" w:eastAsia="MS Mincho" w:hAnsiTheme="minorHAnsi" w:cstheme="minorHAnsi"/>
          <w:szCs w:val="22"/>
        </w:rPr>
        <w:t xml:space="preserve">the Bursar or the </w:t>
      </w:r>
      <w:r w:rsidR="009F3BFD" w:rsidRPr="004C4D50">
        <w:rPr>
          <w:rFonts w:asciiTheme="minorHAnsi" w:eastAsia="MS Mincho" w:hAnsiTheme="minorHAnsi" w:cstheme="minorHAnsi"/>
          <w:szCs w:val="22"/>
        </w:rPr>
        <w:t>Headteacher</w:t>
      </w:r>
      <w:r w:rsidRPr="004C4D50">
        <w:rPr>
          <w:rFonts w:asciiTheme="minorHAnsi" w:eastAsia="MS Mincho" w:hAnsiTheme="minorHAnsi" w:cstheme="minorHAnsi"/>
          <w:szCs w:val="22"/>
        </w:rPr>
        <w:t xml:space="preserve"> informally for confidential advice.</w:t>
      </w:r>
      <w:r w:rsidR="00E1307A">
        <w:rPr>
          <w:rFonts w:asciiTheme="minorHAnsi" w:eastAsia="MS Mincho" w:hAnsiTheme="minorHAnsi" w:cstheme="minorHAnsi"/>
          <w:szCs w:val="22"/>
        </w:rPr>
        <w:t xml:space="preserve">  If you are concerned about the Headteacher speak with the Chair of Governors.</w:t>
      </w:r>
    </w:p>
    <w:p w14:paraId="672B80C3" w14:textId="77777777" w:rsidR="00D10F08" w:rsidRPr="004C4D50" w:rsidRDefault="00D10F08" w:rsidP="004C4D50">
      <w:pPr>
        <w:pStyle w:val="BodyText2"/>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0AF7960E" w14:textId="71DE1714"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If informal steps are not appropriate, or have not been successful, you should raise the matter formally under our Grievance Procedure</w:t>
      </w:r>
      <w:r w:rsidR="000F6034" w:rsidRPr="004C4D50">
        <w:rPr>
          <w:rFonts w:asciiTheme="minorHAnsi" w:eastAsia="MS Mincho" w:hAnsiTheme="minorHAnsi" w:cstheme="minorHAnsi"/>
          <w:szCs w:val="22"/>
        </w:rPr>
        <w:t>.</w:t>
      </w:r>
      <w:r w:rsidR="00E1307A">
        <w:rPr>
          <w:rFonts w:asciiTheme="minorHAnsi" w:eastAsia="MS Mincho" w:hAnsiTheme="minorHAnsi" w:cstheme="minorHAnsi"/>
          <w:szCs w:val="22"/>
        </w:rPr>
        <w:t xml:space="preserve"> (Section 5 page 4.)</w:t>
      </w:r>
    </w:p>
    <w:p w14:paraId="57444910" w14:textId="77777777" w:rsidR="000F6034" w:rsidRPr="004C4D50" w:rsidRDefault="000F6034" w:rsidP="004C4D50">
      <w:pPr>
        <w:pStyle w:val="BodyText2"/>
        <w:rPr>
          <w:rFonts w:asciiTheme="minorHAnsi" w:eastAsia="MS Mincho" w:hAnsiTheme="minorHAnsi" w:cstheme="minorHAnsi"/>
          <w:szCs w:val="22"/>
        </w:rPr>
      </w:pPr>
    </w:p>
    <w:p w14:paraId="71B3CA91"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If, following the conclusion of the grievance process, we consider you have been harassed or bullied by an employee the matter will be dealt with under the Disciplinary Procedure as a case of possible misconduct or gross misconduct. If the harasser or bully is a third party such as a parent or visitor, we will consider what action would be appropriate to deal with the problem. Whether or not your complaint is upheld, we will consider how best to manage any ongoing working relationship between you and the person concerned.</w:t>
      </w:r>
    </w:p>
    <w:p w14:paraId="196F2220"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577CEC6E"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N</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Protection and support for those involved</w:t>
      </w:r>
      <w:r w:rsidR="00D10F08" w:rsidRPr="004C4D50">
        <w:rPr>
          <w:rFonts w:asciiTheme="minorHAnsi" w:eastAsia="MS Mincho" w:hAnsiTheme="minorHAnsi" w:cstheme="minorHAnsi"/>
          <w:szCs w:val="22"/>
        </w:rPr>
        <w:t xml:space="preserve">  </w:t>
      </w:r>
    </w:p>
    <w:p w14:paraId="6E872AC0"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527FEC14"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lastRenderedPageBreak/>
        <w:t>Staff who make complaints or who participate in good faith in any investigation must not suffer any form of retaliation or victimisation as a result. Anyone found to have retaliated against or victimised someone in this way will be subject to disciplinary action under our Disciplinary Procedure. The School will seek to ensure that you are not in any way penalised whether directly or indirectly for bringing a complaint and the situation will be monitored to ensure that the harassment has stopped.</w:t>
      </w:r>
    </w:p>
    <w:p w14:paraId="10909D80" w14:textId="4B974424" w:rsidR="00D10F08" w:rsidRDefault="00D10F08" w:rsidP="004C4D50">
      <w:pPr>
        <w:pStyle w:val="BodyText2"/>
        <w:rPr>
          <w:rFonts w:asciiTheme="minorHAnsi" w:eastAsia="MS Mincho" w:hAnsiTheme="minorHAnsi" w:cstheme="minorHAnsi"/>
          <w:szCs w:val="22"/>
        </w:rPr>
      </w:pPr>
    </w:p>
    <w:p w14:paraId="051DF671" w14:textId="69840CF6" w:rsidR="00096E03" w:rsidRDefault="00096E03" w:rsidP="004C4D50">
      <w:pPr>
        <w:pStyle w:val="BodyText2"/>
        <w:rPr>
          <w:rFonts w:asciiTheme="minorHAnsi" w:eastAsia="MS Mincho" w:hAnsiTheme="minorHAnsi" w:cstheme="minorHAnsi"/>
          <w:szCs w:val="22"/>
        </w:rPr>
      </w:pPr>
    </w:p>
    <w:p w14:paraId="09F23740" w14:textId="2C3E4BB9" w:rsidR="00096E03" w:rsidRDefault="00096E03" w:rsidP="004C4D50">
      <w:pPr>
        <w:pStyle w:val="BodyText2"/>
        <w:rPr>
          <w:rFonts w:asciiTheme="minorHAnsi" w:eastAsia="MS Mincho" w:hAnsiTheme="minorHAnsi" w:cstheme="minorHAnsi"/>
          <w:szCs w:val="22"/>
        </w:rPr>
      </w:pPr>
    </w:p>
    <w:p w14:paraId="6CEBB7E5" w14:textId="77777777" w:rsidR="00096E03" w:rsidRPr="004C4D50" w:rsidRDefault="00096E03" w:rsidP="004C4D50">
      <w:pPr>
        <w:pStyle w:val="BodyText2"/>
        <w:rPr>
          <w:rFonts w:asciiTheme="minorHAnsi" w:eastAsia="MS Mincho" w:hAnsiTheme="minorHAnsi" w:cstheme="minorHAnsi"/>
          <w:szCs w:val="22"/>
        </w:rPr>
      </w:pPr>
    </w:p>
    <w:p w14:paraId="16F6F000" w14:textId="7AE2C334"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 xml:space="preserve">If you believe you have suffered any such treatment you should inform </w:t>
      </w:r>
      <w:r w:rsidR="00F13326" w:rsidRPr="004C4D50">
        <w:rPr>
          <w:rFonts w:asciiTheme="minorHAnsi" w:eastAsia="MS Mincho" w:hAnsiTheme="minorHAnsi" w:cstheme="minorHAnsi"/>
          <w:szCs w:val="22"/>
        </w:rPr>
        <w:t xml:space="preserve">the Bursar or the </w:t>
      </w:r>
      <w:r w:rsidR="009F3BFD" w:rsidRPr="004C4D50">
        <w:rPr>
          <w:rFonts w:asciiTheme="minorHAnsi" w:eastAsia="MS Mincho" w:hAnsiTheme="minorHAnsi" w:cstheme="minorHAnsi"/>
          <w:szCs w:val="22"/>
        </w:rPr>
        <w:t>Headteacher</w:t>
      </w:r>
      <w:r w:rsidRPr="004C4D50">
        <w:rPr>
          <w:rFonts w:asciiTheme="minorHAnsi" w:eastAsia="MS Mincho" w:hAnsiTheme="minorHAnsi" w:cstheme="minorHAnsi"/>
          <w:szCs w:val="22"/>
        </w:rPr>
        <w:t>. If the matter is not remedied you should raise it formally using our Grievance Procedure.</w:t>
      </w:r>
    </w:p>
    <w:p w14:paraId="382153D7" w14:textId="77777777" w:rsidR="00D10F08" w:rsidRPr="004C4D50" w:rsidRDefault="00D10F08" w:rsidP="00D10F08">
      <w:pPr>
        <w:pStyle w:val="BodyText2"/>
        <w:jc w:val="left"/>
        <w:rPr>
          <w:rFonts w:asciiTheme="minorHAnsi" w:eastAsia="MS Mincho" w:hAnsiTheme="minorHAnsi" w:cstheme="minorHAnsi"/>
          <w:szCs w:val="22"/>
        </w:rPr>
      </w:pPr>
    </w:p>
    <w:p w14:paraId="719A2011" w14:textId="77777777" w:rsidR="00D10F08" w:rsidRPr="004C4D50" w:rsidRDefault="00195FFE" w:rsidP="00D10F08">
      <w:pPr>
        <w:pStyle w:val="BodyText2"/>
        <w:jc w:val="left"/>
        <w:rPr>
          <w:rFonts w:asciiTheme="minorHAnsi" w:eastAsia="MS Mincho" w:hAnsiTheme="minorHAnsi" w:cstheme="minorHAnsi"/>
          <w:b/>
          <w:szCs w:val="22"/>
        </w:rPr>
      </w:pPr>
      <w:r w:rsidRPr="004C4D50">
        <w:rPr>
          <w:rFonts w:asciiTheme="minorHAnsi" w:eastAsia="MS Mincho" w:hAnsiTheme="minorHAnsi" w:cstheme="minorHAnsi"/>
          <w:b/>
          <w:szCs w:val="22"/>
        </w:rPr>
        <w:t>O</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False or malicious allegations</w:t>
      </w:r>
    </w:p>
    <w:p w14:paraId="40CD1886" w14:textId="77777777" w:rsidR="00D10F08" w:rsidRPr="004C4D50" w:rsidRDefault="00D10F08" w:rsidP="00D10F08">
      <w:pPr>
        <w:pStyle w:val="BodyText2"/>
        <w:jc w:val="left"/>
        <w:rPr>
          <w:rFonts w:asciiTheme="minorHAnsi" w:eastAsia="MS Mincho" w:hAnsiTheme="minorHAnsi" w:cstheme="minorHAnsi"/>
          <w:b/>
          <w:szCs w:val="22"/>
        </w:rPr>
      </w:pPr>
    </w:p>
    <w:p w14:paraId="17329956" w14:textId="77777777" w:rsidR="00D10F08" w:rsidRPr="004C4D50"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Making a false allegation deliberately and in bad faith will be treated as misconduct and dealt with under our Disciplinary Procedure.</w:t>
      </w:r>
    </w:p>
    <w:p w14:paraId="0B3124C1"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775BAF8A" w14:textId="77777777" w:rsidR="00D10F08" w:rsidRPr="004C4D50" w:rsidRDefault="00195FFE"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b/>
          <w:szCs w:val="22"/>
        </w:rPr>
        <w:t>P</w:t>
      </w:r>
      <w:r w:rsidRPr="004C4D50">
        <w:rPr>
          <w:rFonts w:asciiTheme="minorHAnsi" w:eastAsia="MS Mincho" w:hAnsiTheme="minorHAnsi" w:cstheme="minorHAnsi"/>
          <w:b/>
          <w:szCs w:val="22"/>
        </w:rPr>
        <w:tab/>
      </w:r>
      <w:r w:rsidR="00D10F08" w:rsidRPr="004C4D50">
        <w:rPr>
          <w:rFonts w:asciiTheme="minorHAnsi" w:eastAsia="MS Mincho" w:hAnsiTheme="minorHAnsi" w:cstheme="minorHAnsi"/>
          <w:b/>
          <w:szCs w:val="22"/>
        </w:rPr>
        <w:t>Record keeping</w:t>
      </w:r>
      <w:r w:rsidR="00D10F08" w:rsidRPr="004C4D50">
        <w:rPr>
          <w:rFonts w:asciiTheme="minorHAnsi" w:eastAsia="MS Mincho" w:hAnsiTheme="minorHAnsi" w:cstheme="minorHAnsi"/>
          <w:szCs w:val="22"/>
        </w:rPr>
        <w:t xml:space="preserve">  </w:t>
      </w:r>
    </w:p>
    <w:p w14:paraId="136A4084" w14:textId="77777777" w:rsidR="00D10F08" w:rsidRPr="004C4D50" w:rsidRDefault="00D10F08" w:rsidP="00D10F08">
      <w:pPr>
        <w:pStyle w:val="BodyText2"/>
        <w:jc w:val="left"/>
        <w:rPr>
          <w:rFonts w:asciiTheme="minorHAnsi" w:eastAsia="MS Mincho" w:hAnsiTheme="minorHAnsi" w:cstheme="minorHAnsi"/>
          <w:szCs w:val="22"/>
        </w:rPr>
      </w:pPr>
      <w:r w:rsidRPr="004C4D50">
        <w:rPr>
          <w:rFonts w:asciiTheme="minorHAnsi" w:eastAsia="MS Mincho" w:hAnsiTheme="minorHAnsi" w:cstheme="minorHAnsi"/>
          <w:szCs w:val="22"/>
        </w:rPr>
        <w:t xml:space="preserve"> </w:t>
      </w:r>
    </w:p>
    <w:p w14:paraId="6E39B356" w14:textId="29FAB52B" w:rsidR="00D10F08" w:rsidRDefault="00D10F08" w:rsidP="004C4D50">
      <w:pPr>
        <w:pStyle w:val="BodyText2"/>
        <w:ind w:left="720"/>
        <w:rPr>
          <w:rFonts w:asciiTheme="minorHAnsi" w:eastAsia="MS Mincho" w:hAnsiTheme="minorHAnsi" w:cstheme="minorHAnsi"/>
          <w:szCs w:val="22"/>
        </w:rPr>
      </w:pPr>
      <w:r w:rsidRPr="004C4D50">
        <w:rPr>
          <w:rFonts w:asciiTheme="minorHAnsi" w:eastAsia="MS Mincho" w:hAnsiTheme="minorHAnsi" w:cstheme="minorHAnsi"/>
          <w:szCs w:val="22"/>
        </w:rPr>
        <w:t>Information about a complaint by or about an employee may be placed on the employee’s personnel file, along with a record of the outcome and of any notes or other document</w:t>
      </w:r>
      <w:r w:rsidR="008875AF" w:rsidRPr="004C4D50">
        <w:rPr>
          <w:rFonts w:asciiTheme="minorHAnsi" w:eastAsia="MS Mincho" w:hAnsiTheme="minorHAnsi" w:cstheme="minorHAnsi"/>
          <w:szCs w:val="22"/>
        </w:rPr>
        <w:t xml:space="preserve">s compiled during the process. </w:t>
      </w:r>
      <w:r w:rsidRPr="004C4D50">
        <w:rPr>
          <w:rFonts w:asciiTheme="minorHAnsi" w:eastAsia="MS Mincho" w:hAnsiTheme="minorHAnsi" w:cstheme="minorHAnsi"/>
          <w:szCs w:val="22"/>
        </w:rPr>
        <w:t>These will be processed in accordance with our Data P</w:t>
      </w:r>
      <w:r w:rsidR="008875AF" w:rsidRPr="004C4D50">
        <w:rPr>
          <w:rFonts w:asciiTheme="minorHAnsi" w:eastAsia="MS Mincho" w:hAnsiTheme="minorHAnsi" w:cstheme="minorHAnsi"/>
          <w:szCs w:val="22"/>
        </w:rPr>
        <w:t>rotection Policy.</w:t>
      </w:r>
    </w:p>
    <w:p w14:paraId="1204F888" w14:textId="63BF3EF0" w:rsidR="00096E03" w:rsidRDefault="00096E03" w:rsidP="004C4D50">
      <w:pPr>
        <w:pStyle w:val="BodyText2"/>
        <w:ind w:left="720"/>
        <w:rPr>
          <w:rFonts w:asciiTheme="minorHAnsi" w:eastAsia="MS Mincho" w:hAnsiTheme="minorHAnsi" w:cstheme="minorHAnsi"/>
          <w:szCs w:val="22"/>
        </w:rPr>
      </w:pPr>
    </w:p>
    <w:p w14:paraId="3ADE6C9B" w14:textId="77777777" w:rsidR="00096E03" w:rsidRPr="004C4D50" w:rsidRDefault="00096E03" w:rsidP="004C4D50">
      <w:pPr>
        <w:pStyle w:val="BodyText2"/>
        <w:ind w:left="720"/>
        <w:rPr>
          <w:rFonts w:asciiTheme="minorHAnsi" w:eastAsia="MS Mincho" w:hAnsiTheme="minorHAnsi" w:cstheme="minorHAnsi"/>
          <w:szCs w:val="22"/>
        </w:rPr>
      </w:pPr>
    </w:p>
    <w:p w14:paraId="36A1CA9A" w14:textId="2175EE37" w:rsidR="00D10F08" w:rsidRDefault="00D10F08" w:rsidP="00D10F08">
      <w:pPr>
        <w:pStyle w:val="BodyText2"/>
        <w:jc w:val="left"/>
        <w:rPr>
          <w:rFonts w:asciiTheme="minorHAnsi" w:eastAsia="MS Mincho" w:hAnsiTheme="minorHAnsi" w:cstheme="minorHAnsi"/>
          <w:b/>
          <w:bCs/>
          <w:szCs w:val="22"/>
        </w:rPr>
      </w:pPr>
    </w:p>
    <w:p w14:paraId="6C03C5C6" w14:textId="3A55B829" w:rsidR="00B36AC0" w:rsidRPr="004C4D50" w:rsidRDefault="00A46B20" w:rsidP="004C4D50">
      <w:pPr>
        <w:pStyle w:val="PlainText"/>
      </w:pPr>
      <w:bookmarkStart w:id="4" w:name="_Hlk208835942"/>
      <w:bookmarkStart w:id="5" w:name="_Hlk208835184"/>
      <w:r w:rsidRPr="004C4D50">
        <w:rPr>
          <w:rFonts w:ascii="Calibri" w:hAnsi="Calibri" w:cs="Calibri"/>
          <w:sz w:val="22"/>
          <w:szCs w:val="22"/>
        </w:rPr>
        <w:t>This Policy is subject to regular review</w:t>
      </w:r>
      <w:bookmarkEnd w:id="4"/>
      <w:bookmarkEnd w:id="5"/>
      <w:r w:rsidRPr="004C4D50">
        <w:rPr>
          <w:rFonts w:ascii="Calibri" w:hAnsi="Calibri" w:cs="Calibri"/>
          <w:sz w:val="22"/>
          <w:szCs w:val="22"/>
        </w:rPr>
        <w:t xml:space="preserve"> and </w:t>
      </w:r>
      <w:r w:rsidRPr="004C4D50">
        <w:rPr>
          <w:rFonts w:asciiTheme="minorHAnsi" w:hAnsiTheme="minorHAnsi" w:cstheme="minorHAnsi"/>
          <w:sz w:val="22"/>
          <w:szCs w:val="22"/>
        </w:rPr>
        <w:t>law/guidance changes.</w:t>
      </w:r>
    </w:p>
    <w:sectPr w:rsidR="00B36AC0" w:rsidRPr="004C4D50" w:rsidSect="009F3BFD">
      <w:headerReference w:type="default" r:id="rId13"/>
      <w:footerReference w:type="even" r:id="rId14"/>
      <w:footerReference w:type="default" r:id="rId15"/>
      <w:pgSz w:w="11900" w:h="16840"/>
      <w:pgMar w:top="1440" w:right="1127" w:bottom="1440" w:left="1276"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Louise Rose" w:date="2023-03-10T15:10:00Z" w:initials="LR">
    <w:p w14:paraId="4D68BA36" w14:textId="77777777" w:rsidR="00B36AC0" w:rsidRDefault="00B36AC0">
      <w:pPr>
        <w:pStyle w:val="CommentText"/>
      </w:pPr>
      <w:r>
        <w:rPr>
          <w:rStyle w:val="CommentReference"/>
        </w:rPr>
        <w:annotationRef/>
      </w:r>
      <w:r>
        <w:t>This may need to be amended either now or in future.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68BA3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68BA36" w16cid:durableId="2C56B88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4D44F" w14:textId="77777777" w:rsidR="001E4149" w:rsidRDefault="001E4149">
      <w:r>
        <w:separator/>
      </w:r>
    </w:p>
  </w:endnote>
  <w:endnote w:type="continuationSeparator" w:id="0">
    <w:p w14:paraId="567C0726" w14:textId="77777777" w:rsidR="001E4149" w:rsidRDefault="001E4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eue LightCon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6C74D" w14:textId="77777777" w:rsidR="004A4F27" w:rsidRDefault="004A4F27" w:rsidP="004A4F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08BDA6" w14:textId="77777777" w:rsidR="004A4F27" w:rsidRDefault="004A4F27" w:rsidP="004A4F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51197"/>
      <w:docPartObj>
        <w:docPartGallery w:val="Page Numbers (Bottom of Page)"/>
        <w:docPartUnique/>
      </w:docPartObj>
    </w:sdtPr>
    <w:sdtEndPr/>
    <w:sdtContent>
      <w:sdt>
        <w:sdtPr>
          <w:id w:val="1728636285"/>
          <w:docPartObj>
            <w:docPartGallery w:val="Page Numbers (Top of Page)"/>
            <w:docPartUnique/>
          </w:docPartObj>
        </w:sdtPr>
        <w:sdtEndPr/>
        <w:sdtContent>
          <w:p w14:paraId="4D46A0D2" w14:textId="4046FE03" w:rsidR="00A46B20" w:rsidRDefault="00A46B2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0612DD0" w14:textId="3E274811" w:rsidR="004A4F27" w:rsidRDefault="004A4F27" w:rsidP="001E4F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F2B91" w14:textId="77777777" w:rsidR="001E4149" w:rsidRDefault="001E4149">
      <w:r>
        <w:separator/>
      </w:r>
    </w:p>
  </w:footnote>
  <w:footnote w:type="continuationSeparator" w:id="0">
    <w:p w14:paraId="444AE7AA" w14:textId="77777777" w:rsidR="001E4149" w:rsidRDefault="001E4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6E50A" w14:textId="7B498369" w:rsidR="006C3E53" w:rsidRDefault="006C3E53">
    <w:pPr>
      <w:pStyle w:val="Header"/>
    </w:pPr>
    <w:r w:rsidRPr="006C3E53">
      <w:rPr>
        <w:rFonts w:eastAsia="Calibri"/>
        <w:noProof/>
        <w:lang w:eastAsia="en-US"/>
      </w:rPr>
      <w:drawing>
        <wp:anchor distT="0" distB="0" distL="114300" distR="114300" simplePos="0" relativeHeight="251659264" behindDoc="1" locked="0" layoutInCell="1" allowOverlap="1" wp14:anchorId="4E434CC1" wp14:editId="281D742A">
          <wp:simplePos x="0" y="0"/>
          <wp:positionH relativeFrom="page">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70E2"/>
    <w:multiLevelType w:val="hybridMultilevel"/>
    <w:tmpl w:val="B9660548"/>
    <w:lvl w:ilvl="0" w:tplc="08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65048DF"/>
    <w:multiLevelType w:val="hybridMultilevel"/>
    <w:tmpl w:val="D2E8B874"/>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9C24F8"/>
    <w:multiLevelType w:val="hybridMultilevel"/>
    <w:tmpl w:val="CD583EC4"/>
    <w:lvl w:ilvl="0" w:tplc="0409000B">
      <w:start w:val="1"/>
      <w:numFmt w:val="bullet"/>
      <w:lvlText w:val=""/>
      <w:lvlJc w:val="left"/>
      <w:pPr>
        <w:tabs>
          <w:tab w:val="num" w:pos="2420"/>
        </w:tabs>
        <w:ind w:left="2420" w:hanging="360"/>
      </w:pPr>
      <w:rPr>
        <w:rFonts w:ascii="Wingdings" w:hAnsi="Wingdings" w:hint="default"/>
      </w:rPr>
    </w:lvl>
    <w:lvl w:ilvl="1" w:tplc="0409001B">
      <w:start w:val="1"/>
      <w:numFmt w:val="lowerRoman"/>
      <w:lvlText w:val="%2."/>
      <w:lvlJc w:val="right"/>
      <w:pPr>
        <w:tabs>
          <w:tab w:val="num" w:pos="3140"/>
        </w:tabs>
        <w:ind w:left="3140" w:hanging="360"/>
      </w:pPr>
    </w:lvl>
    <w:lvl w:ilvl="2" w:tplc="04090005" w:tentative="1">
      <w:start w:val="1"/>
      <w:numFmt w:val="bullet"/>
      <w:lvlText w:val=""/>
      <w:lvlJc w:val="left"/>
      <w:pPr>
        <w:tabs>
          <w:tab w:val="num" w:pos="3860"/>
        </w:tabs>
        <w:ind w:left="3860" w:hanging="360"/>
      </w:pPr>
      <w:rPr>
        <w:rFonts w:ascii="Wingdings" w:hAnsi="Wingdings" w:hint="default"/>
      </w:rPr>
    </w:lvl>
    <w:lvl w:ilvl="3" w:tplc="04090001" w:tentative="1">
      <w:start w:val="1"/>
      <w:numFmt w:val="bullet"/>
      <w:lvlText w:val=""/>
      <w:lvlJc w:val="left"/>
      <w:pPr>
        <w:tabs>
          <w:tab w:val="num" w:pos="4580"/>
        </w:tabs>
        <w:ind w:left="4580" w:hanging="360"/>
      </w:pPr>
      <w:rPr>
        <w:rFonts w:ascii="Symbol" w:hAnsi="Symbol" w:hint="default"/>
      </w:rPr>
    </w:lvl>
    <w:lvl w:ilvl="4" w:tplc="04090003" w:tentative="1">
      <w:start w:val="1"/>
      <w:numFmt w:val="bullet"/>
      <w:lvlText w:val="o"/>
      <w:lvlJc w:val="left"/>
      <w:pPr>
        <w:tabs>
          <w:tab w:val="num" w:pos="5300"/>
        </w:tabs>
        <w:ind w:left="5300" w:hanging="360"/>
      </w:pPr>
      <w:rPr>
        <w:rFonts w:ascii="Courier New" w:hAnsi="Courier New" w:hint="default"/>
      </w:rPr>
    </w:lvl>
    <w:lvl w:ilvl="5" w:tplc="04090005" w:tentative="1">
      <w:start w:val="1"/>
      <w:numFmt w:val="bullet"/>
      <w:lvlText w:val=""/>
      <w:lvlJc w:val="left"/>
      <w:pPr>
        <w:tabs>
          <w:tab w:val="num" w:pos="6020"/>
        </w:tabs>
        <w:ind w:left="6020" w:hanging="360"/>
      </w:pPr>
      <w:rPr>
        <w:rFonts w:ascii="Wingdings" w:hAnsi="Wingdings" w:hint="default"/>
      </w:rPr>
    </w:lvl>
    <w:lvl w:ilvl="6" w:tplc="04090001" w:tentative="1">
      <w:start w:val="1"/>
      <w:numFmt w:val="bullet"/>
      <w:lvlText w:val=""/>
      <w:lvlJc w:val="left"/>
      <w:pPr>
        <w:tabs>
          <w:tab w:val="num" w:pos="6740"/>
        </w:tabs>
        <w:ind w:left="6740" w:hanging="360"/>
      </w:pPr>
      <w:rPr>
        <w:rFonts w:ascii="Symbol" w:hAnsi="Symbol" w:hint="default"/>
      </w:rPr>
    </w:lvl>
    <w:lvl w:ilvl="7" w:tplc="04090003" w:tentative="1">
      <w:start w:val="1"/>
      <w:numFmt w:val="bullet"/>
      <w:lvlText w:val="o"/>
      <w:lvlJc w:val="left"/>
      <w:pPr>
        <w:tabs>
          <w:tab w:val="num" w:pos="7460"/>
        </w:tabs>
        <w:ind w:left="7460" w:hanging="360"/>
      </w:pPr>
      <w:rPr>
        <w:rFonts w:ascii="Courier New" w:hAnsi="Courier New" w:hint="default"/>
      </w:rPr>
    </w:lvl>
    <w:lvl w:ilvl="8" w:tplc="04090005" w:tentative="1">
      <w:start w:val="1"/>
      <w:numFmt w:val="bullet"/>
      <w:lvlText w:val=""/>
      <w:lvlJc w:val="left"/>
      <w:pPr>
        <w:tabs>
          <w:tab w:val="num" w:pos="8180"/>
        </w:tabs>
        <w:ind w:left="8180" w:hanging="360"/>
      </w:pPr>
      <w:rPr>
        <w:rFonts w:ascii="Wingdings" w:hAnsi="Wingdings" w:hint="default"/>
      </w:rPr>
    </w:lvl>
  </w:abstractNum>
  <w:abstractNum w:abstractNumId="3" w15:restartNumberingAfterBreak="0">
    <w:nsid w:val="07FB5737"/>
    <w:multiLevelType w:val="hybridMultilevel"/>
    <w:tmpl w:val="352C41E2"/>
    <w:lvl w:ilvl="0" w:tplc="927C2724">
      <w:start w:val="1"/>
      <w:numFmt w:val="bullet"/>
      <w:lvlText w:val=""/>
      <w:lvlJc w:val="left"/>
      <w:pPr>
        <w:ind w:left="1080" w:hanging="360"/>
      </w:pPr>
      <w:rPr>
        <w:rFonts w:ascii="Symbol" w:hAnsi="Symbol" w:hint="default"/>
      </w:rPr>
    </w:lvl>
    <w:lvl w:ilvl="1" w:tplc="11E61AFE" w:tentative="1">
      <w:start w:val="1"/>
      <w:numFmt w:val="bullet"/>
      <w:lvlText w:val="o"/>
      <w:lvlJc w:val="left"/>
      <w:pPr>
        <w:ind w:left="1800" w:hanging="360"/>
      </w:pPr>
      <w:rPr>
        <w:rFonts w:ascii="Courier New" w:hAnsi="Courier New" w:cs="Courier New" w:hint="default"/>
      </w:rPr>
    </w:lvl>
    <w:lvl w:ilvl="2" w:tplc="ED9AF080" w:tentative="1">
      <w:start w:val="1"/>
      <w:numFmt w:val="bullet"/>
      <w:lvlText w:val=""/>
      <w:lvlJc w:val="left"/>
      <w:pPr>
        <w:ind w:left="2520" w:hanging="360"/>
      </w:pPr>
      <w:rPr>
        <w:rFonts w:ascii="Wingdings" w:hAnsi="Wingdings" w:hint="default"/>
      </w:rPr>
    </w:lvl>
    <w:lvl w:ilvl="3" w:tplc="2280D59A" w:tentative="1">
      <w:start w:val="1"/>
      <w:numFmt w:val="bullet"/>
      <w:lvlText w:val=""/>
      <w:lvlJc w:val="left"/>
      <w:pPr>
        <w:ind w:left="3240" w:hanging="360"/>
      </w:pPr>
      <w:rPr>
        <w:rFonts w:ascii="Symbol" w:hAnsi="Symbol" w:hint="default"/>
      </w:rPr>
    </w:lvl>
    <w:lvl w:ilvl="4" w:tplc="FEE06574" w:tentative="1">
      <w:start w:val="1"/>
      <w:numFmt w:val="bullet"/>
      <w:lvlText w:val="o"/>
      <w:lvlJc w:val="left"/>
      <w:pPr>
        <w:ind w:left="3960" w:hanging="360"/>
      </w:pPr>
      <w:rPr>
        <w:rFonts w:ascii="Courier New" w:hAnsi="Courier New" w:cs="Courier New" w:hint="default"/>
      </w:rPr>
    </w:lvl>
    <w:lvl w:ilvl="5" w:tplc="9C04BA4A" w:tentative="1">
      <w:start w:val="1"/>
      <w:numFmt w:val="bullet"/>
      <w:lvlText w:val=""/>
      <w:lvlJc w:val="left"/>
      <w:pPr>
        <w:ind w:left="4680" w:hanging="360"/>
      </w:pPr>
      <w:rPr>
        <w:rFonts w:ascii="Wingdings" w:hAnsi="Wingdings" w:hint="default"/>
      </w:rPr>
    </w:lvl>
    <w:lvl w:ilvl="6" w:tplc="41466658" w:tentative="1">
      <w:start w:val="1"/>
      <w:numFmt w:val="bullet"/>
      <w:lvlText w:val=""/>
      <w:lvlJc w:val="left"/>
      <w:pPr>
        <w:ind w:left="5400" w:hanging="360"/>
      </w:pPr>
      <w:rPr>
        <w:rFonts w:ascii="Symbol" w:hAnsi="Symbol" w:hint="default"/>
      </w:rPr>
    </w:lvl>
    <w:lvl w:ilvl="7" w:tplc="CA604CDC" w:tentative="1">
      <w:start w:val="1"/>
      <w:numFmt w:val="bullet"/>
      <w:lvlText w:val="o"/>
      <w:lvlJc w:val="left"/>
      <w:pPr>
        <w:ind w:left="6120" w:hanging="360"/>
      </w:pPr>
      <w:rPr>
        <w:rFonts w:ascii="Courier New" w:hAnsi="Courier New" w:cs="Courier New" w:hint="default"/>
      </w:rPr>
    </w:lvl>
    <w:lvl w:ilvl="8" w:tplc="2620F6C6" w:tentative="1">
      <w:start w:val="1"/>
      <w:numFmt w:val="bullet"/>
      <w:lvlText w:val=""/>
      <w:lvlJc w:val="left"/>
      <w:pPr>
        <w:ind w:left="6840" w:hanging="360"/>
      </w:pPr>
      <w:rPr>
        <w:rFonts w:ascii="Wingdings" w:hAnsi="Wingdings" w:hint="default"/>
      </w:rPr>
    </w:lvl>
  </w:abstractNum>
  <w:abstractNum w:abstractNumId="4" w15:restartNumberingAfterBreak="0">
    <w:nsid w:val="08560CFE"/>
    <w:multiLevelType w:val="hybridMultilevel"/>
    <w:tmpl w:val="51AED67A"/>
    <w:lvl w:ilvl="0" w:tplc="0409000B">
      <w:start w:val="1"/>
      <w:numFmt w:val="bullet"/>
      <w:lvlText w:val=""/>
      <w:lvlJc w:val="left"/>
      <w:pPr>
        <w:tabs>
          <w:tab w:val="num" w:pos="2720"/>
        </w:tabs>
        <w:ind w:left="2720" w:hanging="360"/>
      </w:pPr>
      <w:rPr>
        <w:rFonts w:ascii="Wingdings" w:hAnsi="Wingdings" w:hint="default"/>
      </w:rPr>
    </w:lvl>
    <w:lvl w:ilvl="1" w:tplc="04090003">
      <w:start w:val="1"/>
      <w:numFmt w:val="bullet"/>
      <w:lvlText w:val="o"/>
      <w:lvlJc w:val="left"/>
      <w:pPr>
        <w:tabs>
          <w:tab w:val="num" w:pos="3440"/>
        </w:tabs>
        <w:ind w:left="3440" w:hanging="360"/>
      </w:pPr>
      <w:rPr>
        <w:rFonts w:ascii="Courier New" w:hAnsi="Courier New" w:hint="default"/>
      </w:rPr>
    </w:lvl>
    <w:lvl w:ilvl="2" w:tplc="04090005" w:tentative="1">
      <w:start w:val="1"/>
      <w:numFmt w:val="bullet"/>
      <w:lvlText w:val=""/>
      <w:lvlJc w:val="left"/>
      <w:pPr>
        <w:tabs>
          <w:tab w:val="num" w:pos="4160"/>
        </w:tabs>
        <w:ind w:left="4160" w:hanging="360"/>
      </w:pPr>
      <w:rPr>
        <w:rFonts w:ascii="Wingdings" w:hAnsi="Wingdings" w:hint="default"/>
      </w:rPr>
    </w:lvl>
    <w:lvl w:ilvl="3" w:tplc="04090001" w:tentative="1">
      <w:start w:val="1"/>
      <w:numFmt w:val="bullet"/>
      <w:lvlText w:val=""/>
      <w:lvlJc w:val="left"/>
      <w:pPr>
        <w:tabs>
          <w:tab w:val="num" w:pos="4880"/>
        </w:tabs>
        <w:ind w:left="4880" w:hanging="360"/>
      </w:pPr>
      <w:rPr>
        <w:rFonts w:ascii="Symbol" w:hAnsi="Symbol" w:hint="default"/>
      </w:rPr>
    </w:lvl>
    <w:lvl w:ilvl="4" w:tplc="04090003" w:tentative="1">
      <w:start w:val="1"/>
      <w:numFmt w:val="bullet"/>
      <w:lvlText w:val="o"/>
      <w:lvlJc w:val="left"/>
      <w:pPr>
        <w:tabs>
          <w:tab w:val="num" w:pos="5600"/>
        </w:tabs>
        <w:ind w:left="5600" w:hanging="360"/>
      </w:pPr>
      <w:rPr>
        <w:rFonts w:ascii="Courier New" w:hAnsi="Courier New" w:hint="default"/>
      </w:rPr>
    </w:lvl>
    <w:lvl w:ilvl="5" w:tplc="04090005" w:tentative="1">
      <w:start w:val="1"/>
      <w:numFmt w:val="bullet"/>
      <w:lvlText w:val=""/>
      <w:lvlJc w:val="left"/>
      <w:pPr>
        <w:tabs>
          <w:tab w:val="num" w:pos="6320"/>
        </w:tabs>
        <w:ind w:left="6320" w:hanging="360"/>
      </w:pPr>
      <w:rPr>
        <w:rFonts w:ascii="Wingdings" w:hAnsi="Wingdings" w:hint="default"/>
      </w:rPr>
    </w:lvl>
    <w:lvl w:ilvl="6" w:tplc="04090001" w:tentative="1">
      <w:start w:val="1"/>
      <w:numFmt w:val="bullet"/>
      <w:lvlText w:val=""/>
      <w:lvlJc w:val="left"/>
      <w:pPr>
        <w:tabs>
          <w:tab w:val="num" w:pos="7040"/>
        </w:tabs>
        <w:ind w:left="7040" w:hanging="360"/>
      </w:pPr>
      <w:rPr>
        <w:rFonts w:ascii="Symbol" w:hAnsi="Symbol" w:hint="default"/>
      </w:rPr>
    </w:lvl>
    <w:lvl w:ilvl="7" w:tplc="04090003" w:tentative="1">
      <w:start w:val="1"/>
      <w:numFmt w:val="bullet"/>
      <w:lvlText w:val="o"/>
      <w:lvlJc w:val="left"/>
      <w:pPr>
        <w:tabs>
          <w:tab w:val="num" w:pos="7760"/>
        </w:tabs>
        <w:ind w:left="7760" w:hanging="360"/>
      </w:pPr>
      <w:rPr>
        <w:rFonts w:ascii="Courier New" w:hAnsi="Courier New" w:hint="default"/>
      </w:rPr>
    </w:lvl>
    <w:lvl w:ilvl="8" w:tplc="04090005" w:tentative="1">
      <w:start w:val="1"/>
      <w:numFmt w:val="bullet"/>
      <w:lvlText w:val=""/>
      <w:lvlJc w:val="left"/>
      <w:pPr>
        <w:tabs>
          <w:tab w:val="num" w:pos="8480"/>
        </w:tabs>
        <w:ind w:left="8480" w:hanging="360"/>
      </w:pPr>
      <w:rPr>
        <w:rFonts w:ascii="Wingdings" w:hAnsi="Wingdings" w:hint="default"/>
      </w:rPr>
    </w:lvl>
  </w:abstractNum>
  <w:abstractNum w:abstractNumId="5" w15:restartNumberingAfterBreak="0">
    <w:nsid w:val="0AA32EC6"/>
    <w:multiLevelType w:val="hybridMultilevel"/>
    <w:tmpl w:val="37C62D7C"/>
    <w:lvl w:ilvl="0" w:tplc="0409000B">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6" w15:restartNumberingAfterBreak="0">
    <w:nsid w:val="0F974BA9"/>
    <w:multiLevelType w:val="hybridMultilevel"/>
    <w:tmpl w:val="9D66D820"/>
    <w:lvl w:ilvl="0" w:tplc="7C44F57E">
      <w:start w:val="1"/>
      <w:numFmt w:val="upperLetter"/>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8" w15:restartNumberingAfterBreak="0">
    <w:nsid w:val="18F2233B"/>
    <w:multiLevelType w:val="multilevel"/>
    <w:tmpl w:val="0D7ED90A"/>
    <w:lvl w:ilvl="0">
      <w:start w:val="4"/>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10" w15:restartNumberingAfterBreak="0">
    <w:nsid w:val="1EA604E3"/>
    <w:multiLevelType w:val="multilevel"/>
    <w:tmpl w:val="A1CA70D8"/>
    <w:lvl w:ilvl="0">
      <w:start w:val="1"/>
      <w:numFmt w:val="decimal"/>
      <w:pStyle w:val="MRheading1"/>
      <w:lvlText w:val="%1"/>
      <w:lvlJc w:val="left"/>
      <w:pPr>
        <w:tabs>
          <w:tab w:val="num" w:pos="720"/>
        </w:tabs>
        <w:ind w:left="720" w:hanging="720"/>
      </w:pPr>
      <w:rPr>
        <w:rFonts w:hint="default"/>
        <w:u w:val="none"/>
      </w:rPr>
    </w:lvl>
    <w:lvl w:ilvl="1">
      <w:start w:val="1"/>
      <w:numFmt w:val="decimal"/>
      <w:pStyle w:val="MRheading2"/>
      <w:lvlText w:val="%1.%2"/>
      <w:lvlJc w:val="left"/>
      <w:pPr>
        <w:tabs>
          <w:tab w:val="num" w:pos="720"/>
        </w:tabs>
        <w:ind w:left="720" w:hanging="720"/>
      </w:pPr>
      <w:rPr>
        <w:rFonts w:hint="default"/>
        <w:u w:val="none"/>
      </w:rPr>
    </w:lvl>
    <w:lvl w:ilvl="2">
      <w:start w:val="1"/>
      <w:numFmt w:val="decimal"/>
      <w:pStyle w:val="MRheading3"/>
      <w:lvlText w:val="%1.%2.%3"/>
      <w:lvlJc w:val="left"/>
      <w:pPr>
        <w:tabs>
          <w:tab w:val="num" w:pos="1800"/>
        </w:tabs>
        <w:ind w:left="1800" w:hanging="1080"/>
      </w:pPr>
      <w:rPr>
        <w:rFonts w:hint="default"/>
        <w:u w:val="none"/>
      </w:r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11" w15:restartNumberingAfterBreak="0">
    <w:nsid w:val="24E77584"/>
    <w:multiLevelType w:val="hybridMultilevel"/>
    <w:tmpl w:val="43F2F6DC"/>
    <w:lvl w:ilvl="0" w:tplc="607E4D40">
      <w:start w:val="1"/>
      <w:numFmt w:val="bullet"/>
      <w:lvlText w:val=""/>
      <w:lvlJc w:val="left"/>
      <w:pPr>
        <w:ind w:left="1080" w:hanging="360"/>
      </w:pPr>
      <w:rPr>
        <w:rFonts w:ascii="Symbol" w:hAnsi="Symbol" w:hint="default"/>
      </w:rPr>
    </w:lvl>
    <w:lvl w:ilvl="1" w:tplc="274CE1DE" w:tentative="1">
      <w:start w:val="1"/>
      <w:numFmt w:val="bullet"/>
      <w:lvlText w:val="o"/>
      <w:lvlJc w:val="left"/>
      <w:pPr>
        <w:ind w:left="1800" w:hanging="360"/>
      </w:pPr>
      <w:rPr>
        <w:rFonts w:ascii="Courier New" w:hAnsi="Courier New" w:cs="Courier New" w:hint="default"/>
      </w:rPr>
    </w:lvl>
    <w:lvl w:ilvl="2" w:tplc="C436EE28" w:tentative="1">
      <w:start w:val="1"/>
      <w:numFmt w:val="bullet"/>
      <w:lvlText w:val=""/>
      <w:lvlJc w:val="left"/>
      <w:pPr>
        <w:ind w:left="2520" w:hanging="360"/>
      </w:pPr>
      <w:rPr>
        <w:rFonts w:ascii="Wingdings" w:hAnsi="Wingdings" w:hint="default"/>
      </w:rPr>
    </w:lvl>
    <w:lvl w:ilvl="3" w:tplc="F7A62322" w:tentative="1">
      <w:start w:val="1"/>
      <w:numFmt w:val="bullet"/>
      <w:lvlText w:val=""/>
      <w:lvlJc w:val="left"/>
      <w:pPr>
        <w:ind w:left="3240" w:hanging="360"/>
      </w:pPr>
      <w:rPr>
        <w:rFonts w:ascii="Symbol" w:hAnsi="Symbol" w:hint="default"/>
      </w:rPr>
    </w:lvl>
    <w:lvl w:ilvl="4" w:tplc="2EBC4266" w:tentative="1">
      <w:start w:val="1"/>
      <w:numFmt w:val="bullet"/>
      <w:lvlText w:val="o"/>
      <w:lvlJc w:val="left"/>
      <w:pPr>
        <w:ind w:left="3960" w:hanging="360"/>
      </w:pPr>
      <w:rPr>
        <w:rFonts w:ascii="Courier New" w:hAnsi="Courier New" w:cs="Courier New" w:hint="default"/>
      </w:rPr>
    </w:lvl>
    <w:lvl w:ilvl="5" w:tplc="A02EA6E8" w:tentative="1">
      <w:start w:val="1"/>
      <w:numFmt w:val="bullet"/>
      <w:lvlText w:val=""/>
      <w:lvlJc w:val="left"/>
      <w:pPr>
        <w:ind w:left="4680" w:hanging="360"/>
      </w:pPr>
      <w:rPr>
        <w:rFonts w:ascii="Wingdings" w:hAnsi="Wingdings" w:hint="default"/>
      </w:rPr>
    </w:lvl>
    <w:lvl w:ilvl="6" w:tplc="C1F0B452" w:tentative="1">
      <w:start w:val="1"/>
      <w:numFmt w:val="bullet"/>
      <w:lvlText w:val=""/>
      <w:lvlJc w:val="left"/>
      <w:pPr>
        <w:ind w:left="5400" w:hanging="360"/>
      </w:pPr>
      <w:rPr>
        <w:rFonts w:ascii="Symbol" w:hAnsi="Symbol" w:hint="default"/>
      </w:rPr>
    </w:lvl>
    <w:lvl w:ilvl="7" w:tplc="2E08611A" w:tentative="1">
      <w:start w:val="1"/>
      <w:numFmt w:val="bullet"/>
      <w:lvlText w:val="o"/>
      <w:lvlJc w:val="left"/>
      <w:pPr>
        <w:ind w:left="6120" w:hanging="360"/>
      </w:pPr>
      <w:rPr>
        <w:rFonts w:ascii="Courier New" w:hAnsi="Courier New" w:cs="Courier New" w:hint="default"/>
      </w:rPr>
    </w:lvl>
    <w:lvl w:ilvl="8" w:tplc="8CBEF600" w:tentative="1">
      <w:start w:val="1"/>
      <w:numFmt w:val="bullet"/>
      <w:lvlText w:val=""/>
      <w:lvlJc w:val="left"/>
      <w:pPr>
        <w:ind w:left="6840" w:hanging="360"/>
      </w:pPr>
      <w:rPr>
        <w:rFonts w:ascii="Wingdings" w:hAnsi="Wingdings" w:hint="default"/>
      </w:rPr>
    </w:lvl>
  </w:abstractNum>
  <w:abstractNum w:abstractNumId="12" w15:restartNumberingAfterBreak="0">
    <w:nsid w:val="353B504D"/>
    <w:multiLevelType w:val="hybridMultilevel"/>
    <w:tmpl w:val="CF90602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757382E"/>
    <w:multiLevelType w:val="multilevel"/>
    <w:tmpl w:val="56AA0988"/>
    <w:lvl w:ilvl="0">
      <w:start w:val="1"/>
      <w:numFmt w:val="decimal"/>
      <w:pStyle w:val="Rule1"/>
      <w:lvlText w:val="Rule %1"/>
      <w:lvlJc w:val="left"/>
      <w:pPr>
        <w:tabs>
          <w:tab w:val="num" w:pos="1077"/>
        </w:tabs>
        <w:ind w:left="1077" w:hanging="1077"/>
      </w:pPr>
      <w:rPr>
        <w:rFonts w:hint="default"/>
        <w:b/>
        <w:i w:val="0"/>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14" w15:restartNumberingAfterBreak="0">
    <w:nsid w:val="37C95F83"/>
    <w:multiLevelType w:val="hybridMultilevel"/>
    <w:tmpl w:val="E5B27342"/>
    <w:lvl w:ilvl="0" w:tplc="08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5" w15:restartNumberingAfterBreak="0">
    <w:nsid w:val="3F5B3BB5"/>
    <w:multiLevelType w:val="hybridMultilevel"/>
    <w:tmpl w:val="B606B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843"/>
        </w:tabs>
        <w:ind w:left="1843"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46D4610"/>
    <w:multiLevelType w:val="hybridMultilevel"/>
    <w:tmpl w:val="19E4A39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B28743B"/>
    <w:multiLevelType w:val="hybridMultilevel"/>
    <w:tmpl w:val="9E385E10"/>
    <w:lvl w:ilvl="0" w:tplc="43D6CDC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B97770"/>
    <w:multiLevelType w:val="hybridMultilevel"/>
    <w:tmpl w:val="CED2CC94"/>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5A5248E3"/>
    <w:multiLevelType w:val="hybridMultilevel"/>
    <w:tmpl w:val="A66AC01C"/>
    <w:lvl w:ilvl="0" w:tplc="6E926476">
      <w:start w:val="1"/>
      <w:numFmt w:val="bullet"/>
      <w:lvlText w:val=""/>
      <w:lvlJc w:val="left"/>
      <w:pPr>
        <w:tabs>
          <w:tab w:val="num" w:pos="720"/>
        </w:tabs>
        <w:ind w:left="720" w:hanging="360"/>
      </w:pPr>
      <w:rPr>
        <w:rFonts w:ascii="Symbol" w:hAnsi="Symbol" w:hint="default"/>
      </w:rPr>
    </w:lvl>
    <w:lvl w:ilvl="1" w:tplc="6B6A3352">
      <w:start w:val="1"/>
      <w:numFmt w:val="decimal"/>
      <w:lvlText w:val="%2."/>
      <w:lvlJc w:val="left"/>
      <w:pPr>
        <w:tabs>
          <w:tab w:val="num" w:pos="1440"/>
        </w:tabs>
        <w:ind w:left="1440" w:hanging="360"/>
      </w:pPr>
      <w:rPr>
        <w:rFonts w:cs="Times New Roman" w:hint="default"/>
      </w:rPr>
    </w:lvl>
    <w:lvl w:ilvl="2" w:tplc="4B62614C" w:tentative="1">
      <w:start w:val="1"/>
      <w:numFmt w:val="bullet"/>
      <w:lvlText w:val=""/>
      <w:lvlJc w:val="left"/>
      <w:pPr>
        <w:tabs>
          <w:tab w:val="num" w:pos="2160"/>
        </w:tabs>
        <w:ind w:left="2160" w:hanging="360"/>
      </w:pPr>
      <w:rPr>
        <w:rFonts w:ascii="Wingdings" w:hAnsi="Wingdings" w:hint="default"/>
      </w:rPr>
    </w:lvl>
    <w:lvl w:ilvl="3" w:tplc="02BC2074" w:tentative="1">
      <w:start w:val="1"/>
      <w:numFmt w:val="bullet"/>
      <w:lvlText w:val=""/>
      <w:lvlJc w:val="left"/>
      <w:pPr>
        <w:tabs>
          <w:tab w:val="num" w:pos="2880"/>
        </w:tabs>
        <w:ind w:left="2880" w:hanging="360"/>
      </w:pPr>
      <w:rPr>
        <w:rFonts w:ascii="Symbol" w:hAnsi="Symbol" w:hint="default"/>
      </w:rPr>
    </w:lvl>
    <w:lvl w:ilvl="4" w:tplc="57EC83E0" w:tentative="1">
      <w:start w:val="1"/>
      <w:numFmt w:val="bullet"/>
      <w:lvlText w:val="o"/>
      <w:lvlJc w:val="left"/>
      <w:pPr>
        <w:tabs>
          <w:tab w:val="num" w:pos="3600"/>
        </w:tabs>
        <w:ind w:left="3600" w:hanging="360"/>
      </w:pPr>
      <w:rPr>
        <w:rFonts w:ascii="Courier New" w:hAnsi="Courier New" w:hint="default"/>
      </w:rPr>
    </w:lvl>
    <w:lvl w:ilvl="5" w:tplc="CE60F150" w:tentative="1">
      <w:start w:val="1"/>
      <w:numFmt w:val="bullet"/>
      <w:lvlText w:val=""/>
      <w:lvlJc w:val="left"/>
      <w:pPr>
        <w:tabs>
          <w:tab w:val="num" w:pos="4320"/>
        </w:tabs>
        <w:ind w:left="4320" w:hanging="360"/>
      </w:pPr>
      <w:rPr>
        <w:rFonts w:ascii="Wingdings" w:hAnsi="Wingdings" w:hint="default"/>
      </w:rPr>
    </w:lvl>
    <w:lvl w:ilvl="6" w:tplc="419A2420" w:tentative="1">
      <w:start w:val="1"/>
      <w:numFmt w:val="bullet"/>
      <w:lvlText w:val=""/>
      <w:lvlJc w:val="left"/>
      <w:pPr>
        <w:tabs>
          <w:tab w:val="num" w:pos="5040"/>
        </w:tabs>
        <w:ind w:left="5040" w:hanging="360"/>
      </w:pPr>
      <w:rPr>
        <w:rFonts w:ascii="Symbol" w:hAnsi="Symbol" w:hint="default"/>
      </w:rPr>
    </w:lvl>
    <w:lvl w:ilvl="7" w:tplc="5E8208C0" w:tentative="1">
      <w:start w:val="1"/>
      <w:numFmt w:val="bullet"/>
      <w:lvlText w:val="o"/>
      <w:lvlJc w:val="left"/>
      <w:pPr>
        <w:tabs>
          <w:tab w:val="num" w:pos="5760"/>
        </w:tabs>
        <w:ind w:left="5760" w:hanging="360"/>
      </w:pPr>
      <w:rPr>
        <w:rFonts w:ascii="Courier New" w:hAnsi="Courier New" w:hint="default"/>
      </w:rPr>
    </w:lvl>
    <w:lvl w:ilvl="8" w:tplc="F74E29E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C326A4"/>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2" w15:restartNumberingAfterBreak="0">
    <w:nsid w:val="5E7C7A4D"/>
    <w:multiLevelType w:val="hybridMultilevel"/>
    <w:tmpl w:val="3D14B94C"/>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787184"/>
    <w:multiLevelType w:val="multilevel"/>
    <w:tmpl w:val="34ACF83C"/>
    <w:lvl w:ilvl="0">
      <w:start w:val="1"/>
      <w:numFmt w:val="decimal"/>
      <w:pStyle w:val="Level1"/>
      <w:lvlText w:val="%1."/>
      <w:lvlJc w:val="left"/>
      <w:pPr>
        <w:tabs>
          <w:tab w:val="num" w:pos="851"/>
        </w:tabs>
        <w:ind w:left="851" w:hanging="851"/>
      </w:pPr>
      <w:rPr>
        <w:rFonts w:hint="default"/>
        <w:b w:val="0"/>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5"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26" w15:restartNumberingAfterBreak="0">
    <w:nsid w:val="632B3548"/>
    <w:multiLevelType w:val="hybridMultilevel"/>
    <w:tmpl w:val="79BA7A22"/>
    <w:lvl w:ilvl="0" w:tplc="08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64182E1E"/>
    <w:multiLevelType w:val="hybridMultilevel"/>
    <w:tmpl w:val="C478E7A8"/>
    <w:lvl w:ilvl="0" w:tplc="280251C8">
      <w:start w:val="1"/>
      <w:numFmt w:val="bullet"/>
      <w:lvlText w:val=""/>
      <w:lvlJc w:val="left"/>
      <w:pPr>
        <w:tabs>
          <w:tab w:val="num" w:pos="720"/>
        </w:tabs>
        <w:ind w:left="720" w:hanging="360"/>
      </w:pPr>
      <w:rPr>
        <w:rFonts w:ascii="Symbol" w:hAnsi="Symbol" w:hint="default"/>
      </w:rPr>
    </w:lvl>
    <w:lvl w:ilvl="1" w:tplc="DB26EF86" w:tentative="1">
      <w:start w:val="1"/>
      <w:numFmt w:val="bullet"/>
      <w:lvlText w:val="o"/>
      <w:lvlJc w:val="left"/>
      <w:pPr>
        <w:tabs>
          <w:tab w:val="num" w:pos="1440"/>
        </w:tabs>
        <w:ind w:left="1440" w:hanging="360"/>
      </w:pPr>
      <w:rPr>
        <w:rFonts w:ascii="Courier New" w:hAnsi="Courier New" w:hint="default"/>
      </w:rPr>
    </w:lvl>
    <w:lvl w:ilvl="2" w:tplc="77CE7BC8" w:tentative="1">
      <w:start w:val="1"/>
      <w:numFmt w:val="bullet"/>
      <w:lvlText w:val=""/>
      <w:lvlJc w:val="left"/>
      <w:pPr>
        <w:tabs>
          <w:tab w:val="num" w:pos="2160"/>
        </w:tabs>
        <w:ind w:left="2160" w:hanging="360"/>
      </w:pPr>
      <w:rPr>
        <w:rFonts w:ascii="Wingdings" w:hAnsi="Wingdings" w:hint="default"/>
      </w:rPr>
    </w:lvl>
    <w:lvl w:ilvl="3" w:tplc="4F829F42" w:tentative="1">
      <w:start w:val="1"/>
      <w:numFmt w:val="bullet"/>
      <w:lvlText w:val=""/>
      <w:lvlJc w:val="left"/>
      <w:pPr>
        <w:tabs>
          <w:tab w:val="num" w:pos="2880"/>
        </w:tabs>
        <w:ind w:left="2880" w:hanging="360"/>
      </w:pPr>
      <w:rPr>
        <w:rFonts w:ascii="Symbol" w:hAnsi="Symbol" w:hint="default"/>
      </w:rPr>
    </w:lvl>
    <w:lvl w:ilvl="4" w:tplc="4A0ACFA8" w:tentative="1">
      <w:start w:val="1"/>
      <w:numFmt w:val="bullet"/>
      <w:lvlText w:val="o"/>
      <w:lvlJc w:val="left"/>
      <w:pPr>
        <w:tabs>
          <w:tab w:val="num" w:pos="3600"/>
        </w:tabs>
        <w:ind w:left="3600" w:hanging="360"/>
      </w:pPr>
      <w:rPr>
        <w:rFonts w:ascii="Courier New" w:hAnsi="Courier New" w:hint="default"/>
      </w:rPr>
    </w:lvl>
    <w:lvl w:ilvl="5" w:tplc="F7CCE270" w:tentative="1">
      <w:start w:val="1"/>
      <w:numFmt w:val="bullet"/>
      <w:lvlText w:val=""/>
      <w:lvlJc w:val="left"/>
      <w:pPr>
        <w:tabs>
          <w:tab w:val="num" w:pos="4320"/>
        </w:tabs>
        <w:ind w:left="4320" w:hanging="360"/>
      </w:pPr>
      <w:rPr>
        <w:rFonts w:ascii="Wingdings" w:hAnsi="Wingdings" w:hint="default"/>
      </w:rPr>
    </w:lvl>
    <w:lvl w:ilvl="6" w:tplc="5FFE1E1A" w:tentative="1">
      <w:start w:val="1"/>
      <w:numFmt w:val="bullet"/>
      <w:lvlText w:val=""/>
      <w:lvlJc w:val="left"/>
      <w:pPr>
        <w:tabs>
          <w:tab w:val="num" w:pos="5040"/>
        </w:tabs>
        <w:ind w:left="5040" w:hanging="360"/>
      </w:pPr>
      <w:rPr>
        <w:rFonts w:ascii="Symbol" w:hAnsi="Symbol" w:hint="default"/>
      </w:rPr>
    </w:lvl>
    <w:lvl w:ilvl="7" w:tplc="39FE556C" w:tentative="1">
      <w:start w:val="1"/>
      <w:numFmt w:val="bullet"/>
      <w:lvlText w:val="o"/>
      <w:lvlJc w:val="left"/>
      <w:pPr>
        <w:tabs>
          <w:tab w:val="num" w:pos="5760"/>
        </w:tabs>
        <w:ind w:left="5760" w:hanging="360"/>
      </w:pPr>
      <w:rPr>
        <w:rFonts w:ascii="Courier New" w:hAnsi="Courier New" w:hint="default"/>
      </w:rPr>
    </w:lvl>
    <w:lvl w:ilvl="8" w:tplc="9E4071B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420432"/>
    <w:multiLevelType w:val="hybridMultilevel"/>
    <w:tmpl w:val="C6A6775C"/>
    <w:lvl w:ilvl="0" w:tplc="0409000B">
      <w:start w:val="1"/>
      <w:numFmt w:val="bullet"/>
      <w:lvlText w:val=""/>
      <w:lvlJc w:val="left"/>
      <w:pPr>
        <w:tabs>
          <w:tab w:val="num" w:pos="2160"/>
        </w:tabs>
        <w:ind w:left="2160" w:hanging="360"/>
      </w:pPr>
      <w:rPr>
        <w:rFonts w:ascii="Wingdings" w:hAnsi="Wingdings" w:hint="default"/>
      </w:rPr>
    </w:lvl>
    <w:lvl w:ilvl="1" w:tplc="0409001B">
      <w:start w:val="1"/>
      <w:numFmt w:val="lowerRoman"/>
      <w:lvlText w:val="%2."/>
      <w:lvlJc w:val="right"/>
      <w:pPr>
        <w:tabs>
          <w:tab w:val="num" w:pos="2880"/>
        </w:tabs>
        <w:ind w:left="2880" w:hanging="360"/>
      </w:pPr>
    </w:lvl>
    <w:lvl w:ilvl="2" w:tplc="7012AA44">
      <w:start w:val="1"/>
      <w:numFmt w:val="upperLetter"/>
      <w:lvlText w:val="%3."/>
      <w:lvlJc w:val="left"/>
      <w:pPr>
        <w:tabs>
          <w:tab w:val="num" w:pos="3960"/>
        </w:tabs>
        <w:ind w:left="3960" w:hanging="720"/>
      </w:pPr>
      <w:rPr>
        <w:rFont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65967738"/>
    <w:multiLevelType w:val="hybridMultilevel"/>
    <w:tmpl w:val="43208BBE"/>
    <w:lvl w:ilvl="0" w:tplc="08090001">
      <w:start w:val="1"/>
      <w:numFmt w:val="bullet"/>
      <w:lvlText w:val=""/>
      <w:lvlJc w:val="left"/>
      <w:pPr>
        <w:tabs>
          <w:tab w:val="num" w:pos="2720"/>
        </w:tabs>
        <w:ind w:left="2720" w:hanging="360"/>
      </w:pPr>
      <w:rPr>
        <w:rFonts w:ascii="Symbol" w:hAnsi="Symbol" w:hint="default"/>
      </w:rPr>
    </w:lvl>
    <w:lvl w:ilvl="1" w:tplc="04090003">
      <w:start w:val="1"/>
      <w:numFmt w:val="bullet"/>
      <w:lvlText w:val="o"/>
      <w:lvlJc w:val="left"/>
      <w:pPr>
        <w:tabs>
          <w:tab w:val="num" w:pos="3440"/>
        </w:tabs>
        <w:ind w:left="3440" w:hanging="360"/>
      </w:pPr>
      <w:rPr>
        <w:rFonts w:ascii="Courier New" w:hAnsi="Courier New" w:hint="default"/>
      </w:rPr>
    </w:lvl>
    <w:lvl w:ilvl="2" w:tplc="04090005" w:tentative="1">
      <w:start w:val="1"/>
      <w:numFmt w:val="bullet"/>
      <w:lvlText w:val=""/>
      <w:lvlJc w:val="left"/>
      <w:pPr>
        <w:tabs>
          <w:tab w:val="num" w:pos="4160"/>
        </w:tabs>
        <w:ind w:left="4160" w:hanging="360"/>
      </w:pPr>
      <w:rPr>
        <w:rFonts w:ascii="Wingdings" w:hAnsi="Wingdings" w:hint="default"/>
      </w:rPr>
    </w:lvl>
    <w:lvl w:ilvl="3" w:tplc="04090001" w:tentative="1">
      <w:start w:val="1"/>
      <w:numFmt w:val="bullet"/>
      <w:lvlText w:val=""/>
      <w:lvlJc w:val="left"/>
      <w:pPr>
        <w:tabs>
          <w:tab w:val="num" w:pos="4880"/>
        </w:tabs>
        <w:ind w:left="4880" w:hanging="360"/>
      </w:pPr>
      <w:rPr>
        <w:rFonts w:ascii="Symbol" w:hAnsi="Symbol" w:hint="default"/>
      </w:rPr>
    </w:lvl>
    <w:lvl w:ilvl="4" w:tplc="04090003" w:tentative="1">
      <w:start w:val="1"/>
      <w:numFmt w:val="bullet"/>
      <w:lvlText w:val="o"/>
      <w:lvlJc w:val="left"/>
      <w:pPr>
        <w:tabs>
          <w:tab w:val="num" w:pos="5600"/>
        </w:tabs>
        <w:ind w:left="5600" w:hanging="360"/>
      </w:pPr>
      <w:rPr>
        <w:rFonts w:ascii="Courier New" w:hAnsi="Courier New" w:hint="default"/>
      </w:rPr>
    </w:lvl>
    <w:lvl w:ilvl="5" w:tplc="04090005" w:tentative="1">
      <w:start w:val="1"/>
      <w:numFmt w:val="bullet"/>
      <w:lvlText w:val=""/>
      <w:lvlJc w:val="left"/>
      <w:pPr>
        <w:tabs>
          <w:tab w:val="num" w:pos="6320"/>
        </w:tabs>
        <w:ind w:left="6320" w:hanging="360"/>
      </w:pPr>
      <w:rPr>
        <w:rFonts w:ascii="Wingdings" w:hAnsi="Wingdings" w:hint="default"/>
      </w:rPr>
    </w:lvl>
    <w:lvl w:ilvl="6" w:tplc="04090001" w:tentative="1">
      <w:start w:val="1"/>
      <w:numFmt w:val="bullet"/>
      <w:lvlText w:val=""/>
      <w:lvlJc w:val="left"/>
      <w:pPr>
        <w:tabs>
          <w:tab w:val="num" w:pos="7040"/>
        </w:tabs>
        <w:ind w:left="7040" w:hanging="360"/>
      </w:pPr>
      <w:rPr>
        <w:rFonts w:ascii="Symbol" w:hAnsi="Symbol" w:hint="default"/>
      </w:rPr>
    </w:lvl>
    <w:lvl w:ilvl="7" w:tplc="04090003" w:tentative="1">
      <w:start w:val="1"/>
      <w:numFmt w:val="bullet"/>
      <w:lvlText w:val="o"/>
      <w:lvlJc w:val="left"/>
      <w:pPr>
        <w:tabs>
          <w:tab w:val="num" w:pos="7760"/>
        </w:tabs>
        <w:ind w:left="7760" w:hanging="360"/>
      </w:pPr>
      <w:rPr>
        <w:rFonts w:ascii="Courier New" w:hAnsi="Courier New" w:hint="default"/>
      </w:rPr>
    </w:lvl>
    <w:lvl w:ilvl="8" w:tplc="04090005" w:tentative="1">
      <w:start w:val="1"/>
      <w:numFmt w:val="bullet"/>
      <w:lvlText w:val=""/>
      <w:lvlJc w:val="left"/>
      <w:pPr>
        <w:tabs>
          <w:tab w:val="num" w:pos="8480"/>
        </w:tabs>
        <w:ind w:left="8480" w:hanging="360"/>
      </w:pPr>
      <w:rPr>
        <w:rFonts w:ascii="Wingdings" w:hAnsi="Wingdings" w:hint="default"/>
      </w:rPr>
    </w:lvl>
  </w:abstractNum>
  <w:abstractNum w:abstractNumId="30" w15:restartNumberingAfterBreak="0">
    <w:nsid w:val="68C22F56"/>
    <w:multiLevelType w:val="hybridMultilevel"/>
    <w:tmpl w:val="779AE0C4"/>
    <w:lvl w:ilvl="0" w:tplc="FFFFFFFF">
      <w:start w:val="1"/>
      <w:numFmt w:val="bullet"/>
      <w:lvlText w:val="o"/>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21319D"/>
    <w:multiLevelType w:val="hybridMultilevel"/>
    <w:tmpl w:val="034A7364"/>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2" w15:restartNumberingAfterBreak="0">
    <w:nsid w:val="706C2CF1"/>
    <w:multiLevelType w:val="hybridMultilevel"/>
    <w:tmpl w:val="9BC0BF5C"/>
    <w:lvl w:ilvl="0" w:tplc="08090001">
      <w:start w:val="1"/>
      <w:numFmt w:val="bullet"/>
      <w:lvlText w:val=""/>
      <w:lvlJc w:val="left"/>
      <w:pPr>
        <w:tabs>
          <w:tab w:val="num" w:pos="2160"/>
        </w:tabs>
        <w:ind w:left="2160" w:hanging="360"/>
      </w:pPr>
      <w:rPr>
        <w:rFonts w:ascii="Symbol" w:hAnsi="Symbol" w:hint="default"/>
      </w:rPr>
    </w:lvl>
    <w:lvl w:ilvl="1" w:tplc="0409001B">
      <w:start w:val="1"/>
      <w:numFmt w:val="lowerRoman"/>
      <w:lvlText w:val="%2."/>
      <w:lvlJc w:val="right"/>
      <w:pPr>
        <w:tabs>
          <w:tab w:val="num" w:pos="2880"/>
        </w:tabs>
        <w:ind w:left="2880" w:hanging="360"/>
      </w:pPr>
    </w:lvl>
    <w:lvl w:ilvl="2" w:tplc="7012AA44">
      <w:start w:val="1"/>
      <w:numFmt w:val="upperLetter"/>
      <w:lvlText w:val="%3."/>
      <w:lvlJc w:val="left"/>
      <w:pPr>
        <w:tabs>
          <w:tab w:val="num" w:pos="3960"/>
        </w:tabs>
        <w:ind w:left="3960" w:hanging="720"/>
      </w:pPr>
      <w:rPr>
        <w:rFont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713E2D96"/>
    <w:multiLevelType w:val="hybridMultilevel"/>
    <w:tmpl w:val="25CE9868"/>
    <w:lvl w:ilvl="0" w:tplc="08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1FB0D25"/>
    <w:multiLevelType w:val="multilevel"/>
    <w:tmpl w:val="E3EC988C"/>
    <w:lvl w:ilvl="0">
      <w:start w:val="1"/>
      <w:numFmt w:val="decimal"/>
      <w:lvlText w:val="%1."/>
      <w:lvlJc w:val="left"/>
      <w:pPr>
        <w:tabs>
          <w:tab w:val="num" w:pos="360"/>
        </w:tabs>
        <w:ind w:left="360" w:hanging="360"/>
      </w:pPr>
      <w:rPr>
        <w:rFonts w:cs="Times New Roman" w:hint="default"/>
        <w:b/>
      </w:rPr>
    </w:lvl>
    <w:lvl w:ilvl="1">
      <w:start w:val="1"/>
      <w:numFmt w:val="bullet"/>
      <w:lvlText w:val=""/>
      <w:lvlJc w:val="left"/>
      <w:pPr>
        <w:tabs>
          <w:tab w:val="num" w:pos="357"/>
        </w:tabs>
        <w:ind w:left="357" w:hanging="357"/>
      </w:pPr>
      <w:rPr>
        <w:rFonts w:ascii="Symbol" w:hAnsi="Symbol"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5" w15:restartNumberingAfterBreak="0">
    <w:nsid w:val="780079E0"/>
    <w:multiLevelType w:val="hybridMultilevel"/>
    <w:tmpl w:val="904A1194"/>
    <w:lvl w:ilvl="0" w:tplc="0409001B">
      <w:start w:val="1"/>
      <w:numFmt w:val="lowerRoman"/>
      <w:lvlText w:val="%1."/>
      <w:lvlJc w:val="right"/>
      <w:pPr>
        <w:tabs>
          <w:tab w:val="num" w:pos="2119"/>
        </w:tabs>
        <w:ind w:left="2119" w:hanging="360"/>
      </w:pPr>
    </w:lvl>
    <w:lvl w:ilvl="1" w:tplc="04090019">
      <w:start w:val="1"/>
      <w:numFmt w:val="lowerLetter"/>
      <w:lvlText w:val="%2."/>
      <w:lvlJc w:val="left"/>
      <w:pPr>
        <w:tabs>
          <w:tab w:val="num" w:pos="2839"/>
        </w:tabs>
        <w:ind w:left="2839" w:hanging="360"/>
      </w:pPr>
    </w:lvl>
    <w:lvl w:ilvl="2" w:tplc="0409001B" w:tentative="1">
      <w:start w:val="1"/>
      <w:numFmt w:val="lowerRoman"/>
      <w:lvlText w:val="%3."/>
      <w:lvlJc w:val="right"/>
      <w:pPr>
        <w:tabs>
          <w:tab w:val="num" w:pos="3559"/>
        </w:tabs>
        <w:ind w:left="3559" w:hanging="180"/>
      </w:pPr>
    </w:lvl>
    <w:lvl w:ilvl="3" w:tplc="0409000F" w:tentative="1">
      <w:start w:val="1"/>
      <w:numFmt w:val="decimal"/>
      <w:lvlText w:val="%4."/>
      <w:lvlJc w:val="left"/>
      <w:pPr>
        <w:tabs>
          <w:tab w:val="num" w:pos="4279"/>
        </w:tabs>
        <w:ind w:left="4279" w:hanging="360"/>
      </w:pPr>
    </w:lvl>
    <w:lvl w:ilvl="4" w:tplc="04090019" w:tentative="1">
      <w:start w:val="1"/>
      <w:numFmt w:val="lowerLetter"/>
      <w:lvlText w:val="%5."/>
      <w:lvlJc w:val="left"/>
      <w:pPr>
        <w:tabs>
          <w:tab w:val="num" w:pos="4999"/>
        </w:tabs>
        <w:ind w:left="4999" w:hanging="360"/>
      </w:pPr>
    </w:lvl>
    <w:lvl w:ilvl="5" w:tplc="0409001B" w:tentative="1">
      <w:start w:val="1"/>
      <w:numFmt w:val="lowerRoman"/>
      <w:lvlText w:val="%6."/>
      <w:lvlJc w:val="right"/>
      <w:pPr>
        <w:tabs>
          <w:tab w:val="num" w:pos="5719"/>
        </w:tabs>
        <w:ind w:left="5719" w:hanging="180"/>
      </w:pPr>
    </w:lvl>
    <w:lvl w:ilvl="6" w:tplc="0409000F" w:tentative="1">
      <w:start w:val="1"/>
      <w:numFmt w:val="decimal"/>
      <w:lvlText w:val="%7."/>
      <w:lvlJc w:val="left"/>
      <w:pPr>
        <w:tabs>
          <w:tab w:val="num" w:pos="6439"/>
        </w:tabs>
        <w:ind w:left="6439" w:hanging="360"/>
      </w:pPr>
    </w:lvl>
    <w:lvl w:ilvl="7" w:tplc="04090019" w:tentative="1">
      <w:start w:val="1"/>
      <w:numFmt w:val="lowerLetter"/>
      <w:lvlText w:val="%8."/>
      <w:lvlJc w:val="left"/>
      <w:pPr>
        <w:tabs>
          <w:tab w:val="num" w:pos="7159"/>
        </w:tabs>
        <w:ind w:left="7159" w:hanging="360"/>
      </w:pPr>
    </w:lvl>
    <w:lvl w:ilvl="8" w:tplc="0409001B" w:tentative="1">
      <w:start w:val="1"/>
      <w:numFmt w:val="lowerRoman"/>
      <w:lvlText w:val="%9."/>
      <w:lvlJc w:val="right"/>
      <w:pPr>
        <w:tabs>
          <w:tab w:val="num" w:pos="7879"/>
        </w:tabs>
        <w:ind w:left="7879" w:hanging="180"/>
      </w:pPr>
    </w:lvl>
  </w:abstractNum>
  <w:abstractNum w:abstractNumId="36"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37" w15:restartNumberingAfterBreak="0">
    <w:nsid w:val="7B9D1A16"/>
    <w:multiLevelType w:val="multilevel"/>
    <w:tmpl w:val="F4DEAB90"/>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D881A61"/>
    <w:multiLevelType w:val="hybridMultilevel"/>
    <w:tmpl w:val="6DDCF5D0"/>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D96265A"/>
    <w:multiLevelType w:val="hybridMultilevel"/>
    <w:tmpl w:val="48BA57C4"/>
    <w:lvl w:ilvl="0" w:tplc="00150409">
      <w:start w:val="4"/>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6"/>
  </w:num>
  <w:num w:numId="2">
    <w:abstractNumId w:val="36"/>
  </w:num>
  <w:num w:numId="3">
    <w:abstractNumId w:val="25"/>
  </w:num>
  <w:num w:numId="4">
    <w:abstractNumId w:val="24"/>
  </w:num>
  <w:num w:numId="5">
    <w:abstractNumId w:val="9"/>
  </w:num>
  <w:num w:numId="6">
    <w:abstractNumId w:val="7"/>
  </w:num>
  <w:num w:numId="7">
    <w:abstractNumId w:val="13"/>
  </w:num>
  <w:num w:numId="8">
    <w:abstractNumId w:val="21"/>
  </w:num>
  <w:num w:numId="9">
    <w:abstractNumId w:val="10"/>
  </w:num>
  <w:num w:numId="10">
    <w:abstractNumId w:val="31"/>
  </w:num>
  <w:num w:numId="11">
    <w:abstractNumId w:val="4"/>
  </w:num>
  <w:num w:numId="12">
    <w:abstractNumId w:val="2"/>
  </w:num>
  <w:num w:numId="13">
    <w:abstractNumId w:val="17"/>
  </w:num>
  <w:num w:numId="14">
    <w:abstractNumId w:val="5"/>
  </w:num>
  <w:num w:numId="15">
    <w:abstractNumId w:val="12"/>
  </w:num>
  <w:num w:numId="16">
    <w:abstractNumId w:val="1"/>
  </w:num>
  <w:num w:numId="17">
    <w:abstractNumId w:val="22"/>
  </w:num>
  <w:num w:numId="18">
    <w:abstractNumId w:val="35"/>
  </w:num>
  <w:num w:numId="19">
    <w:abstractNumId w:val="19"/>
  </w:num>
  <w:num w:numId="20">
    <w:abstractNumId w:val="28"/>
  </w:num>
  <w:num w:numId="21">
    <w:abstractNumId w:val="6"/>
  </w:num>
  <w:num w:numId="22">
    <w:abstractNumId w:val="39"/>
  </w:num>
  <w:num w:numId="23">
    <w:abstractNumId w:val="30"/>
  </w:num>
  <w:num w:numId="24">
    <w:abstractNumId w:val="37"/>
  </w:num>
  <w:num w:numId="25">
    <w:abstractNumId w:val="29"/>
  </w:num>
  <w:num w:numId="26">
    <w:abstractNumId w:val="0"/>
  </w:num>
  <w:num w:numId="27">
    <w:abstractNumId w:val="14"/>
  </w:num>
  <w:num w:numId="28">
    <w:abstractNumId w:val="38"/>
  </w:num>
  <w:num w:numId="29">
    <w:abstractNumId w:val="33"/>
  </w:num>
  <w:num w:numId="30">
    <w:abstractNumId w:val="32"/>
  </w:num>
  <w:num w:numId="31">
    <w:abstractNumId w:val="15"/>
  </w:num>
  <w:num w:numId="32">
    <w:abstractNumId w:val="26"/>
  </w:num>
  <w:num w:numId="33">
    <w:abstractNumId w:val="8"/>
  </w:num>
  <w:num w:numId="34">
    <w:abstractNumId w:val="20"/>
  </w:num>
  <w:num w:numId="35">
    <w:abstractNumId w:val="27"/>
  </w:num>
  <w:num w:numId="36">
    <w:abstractNumId w:val="34"/>
  </w:num>
  <w:num w:numId="37">
    <w:abstractNumId w:val="11"/>
  </w:num>
  <w:num w:numId="38">
    <w:abstractNumId w:val="3"/>
  </w:num>
  <w:num w:numId="39">
    <w:abstractNumId w:val="23"/>
  </w:num>
  <w:num w:numId="4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uise Rose">
    <w15:presenceInfo w15:providerId="Windows Live" w15:userId="8b8139604601c4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8BB"/>
    <w:rsid w:val="0001344A"/>
    <w:rsid w:val="000502E3"/>
    <w:rsid w:val="00096E03"/>
    <w:rsid w:val="000E2287"/>
    <w:rsid w:val="000F6034"/>
    <w:rsid w:val="001178BB"/>
    <w:rsid w:val="00143DBB"/>
    <w:rsid w:val="0016496A"/>
    <w:rsid w:val="00195FFE"/>
    <w:rsid w:val="001E4149"/>
    <w:rsid w:val="001E4F0D"/>
    <w:rsid w:val="00217700"/>
    <w:rsid w:val="00234FB3"/>
    <w:rsid w:val="002814DE"/>
    <w:rsid w:val="00337E63"/>
    <w:rsid w:val="00394C07"/>
    <w:rsid w:val="00396DD5"/>
    <w:rsid w:val="003A4540"/>
    <w:rsid w:val="003D0D9E"/>
    <w:rsid w:val="00434A01"/>
    <w:rsid w:val="00443D11"/>
    <w:rsid w:val="00464823"/>
    <w:rsid w:val="004A4F27"/>
    <w:rsid w:val="004C4D50"/>
    <w:rsid w:val="00516B4F"/>
    <w:rsid w:val="00527E26"/>
    <w:rsid w:val="0054313A"/>
    <w:rsid w:val="0058631A"/>
    <w:rsid w:val="005E4A7A"/>
    <w:rsid w:val="005F2F4B"/>
    <w:rsid w:val="00633016"/>
    <w:rsid w:val="006426E6"/>
    <w:rsid w:val="00670756"/>
    <w:rsid w:val="0069736F"/>
    <w:rsid w:val="006C2007"/>
    <w:rsid w:val="006C3E53"/>
    <w:rsid w:val="00736BAB"/>
    <w:rsid w:val="0077593A"/>
    <w:rsid w:val="007B04A7"/>
    <w:rsid w:val="008041B7"/>
    <w:rsid w:val="008539BB"/>
    <w:rsid w:val="008875AF"/>
    <w:rsid w:val="00892226"/>
    <w:rsid w:val="008B7622"/>
    <w:rsid w:val="008C4D1E"/>
    <w:rsid w:val="008F0243"/>
    <w:rsid w:val="00935C0F"/>
    <w:rsid w:val="00943311"/>
    <w:rsid w:val="00945106"/>
    <w:rsid w:val="009714BC"/>
    <w:rsid w:val="009873AE"/>
    <w:rsid w:val="009B32FF"/>
    <w:rsid w:val="009E3408"/>
    <w:rsid w:val="009F3BFD"/>
    <w:rsid w:val="00A033AC"/>
    <w:rsid w:val="00A07721"/>
    <w:rsid w:val="00A46B20"/>
    <w:rsid w:val="00A82D75"/>
    <w:rsid w:val="00AB2DB6"/>
    <w:rsid w:val="00B36451"/>
    <w:rsid w:val="00B36AC0"/>
    <w:rsid w:val="00B36E94"/>
    <w:rsid w:val="00B426D7"/>
    <w:rsid w:val="00B44388"/>
    <w:rsid w:val="00B60E9D"/>
    <w:rsid w:val="00BE77EF"/>
    <w:rsid w:val="00C06222"/>
    <w:rsid w:val="00C64D7B"/>
    <w:rsid w:val="00C725B5"/>
    <w:rsid w:val="00CE13E7"/>
    <w:rsid w:val="00CE44FC"/>
    <w:rsid w:val="00D10F08"/>
    <w:rsid w:val="00D50810"/>
    <w:rsid w:val="00D65755"/>
    <w:rsid w:val="00D67AD9"/>
    <w:rsid w:val="00DC75BD"/>
    <w:rsid w:val="00DF133F"/>
    <w:rsid w:val="00E1307A"/>
    <w:rsid w:val="00E32605"/>
    <w:rsid w:val="00EC2329"/>
    <w:rsid w:val="00ED142E"/>
    <w:rsid w:val="00ED6C4E"/>
    <w:rsid w:val="00EF7976"/>
    <w:rsid w:val="00F13326"/>
    <w:rsid w:val="00F6174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829F135"/>
  <w15:docId w15:val="{85E60EA0-66DC-45B4-8532-2EEBAFCE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4667"/>
    <w:pPr>
      <w:jc w:val="both"/>
    </w:pPr>
    <w:rPr>
      <w:rFonts w:ascii="Verdana" w:hAnsi="Verdana"/>
    </w:rPr>
  </w:style>
  <w:style w:type="paragraph" w:styleId="Heading1">
    <w:name w:val="heading 1"/>
    <w:basedOn w:val="Normal"/>
    <w:next w:val="Normal"/>
    <w:qFormat/>
    <w:rsid w:val="004E4667"/>
    <w:pPr>
      <w:keepNext/>
      <w:numPr>
        <w:numId w:val="8"/>
      </w:numPr>
      <w:spacing w:before="100" w:beforeAutospacing="1" w:after="100" w:afterAutospacing="1"/>
      <w:jc w:val="left"/>
      <w:outlineLvl w:val="0"/>
    </w:pPr>
    <w:rPr>
      <w:b/>
      <w:bCs/>
      <w:sz w:val="28"/>
      <w:szCs w:val="28"/>
    </w:rPr>
  </w:style>
  <w:style w:type="paragraph" w:styleId="Heading2">
    <w:name w:val="heading 2"/>
    <w:basedOn w:val="Normal"/>
    <w:next w:val="Normal"/>
    <w:qFormat/>
    <w:rsid w:val="004E4667"/>
    <w:pPr>
      <w:keepNext/>
      <w:numPr>
        <w:ilvl w:val="1"/>
        <w:numId w:val="8"/>
      </w:numPr>
      <w:spacing w:before="100" w:beforeAutospacing="1" w:after="100" w:afterAutospacing="1"/>
      <w:jc w:val="left"/>
      <w:outlineLvl w:val="1"/>
    </w:pPr>
    <w:rPr>
      <w:rFonts w:cs="Arial"/>
      <w:b/>
      <w:bCs/>
      <w:sz w:val="18"/>
      <w:szCs w:val="28"/>
    </w:rPr>
  </w:style>
  <w:style w:type="paragraph" w:styleId="Heading3">
    <w:name w:val="heading 3"/>
    <w:basedOn w:val="Normal"/>
    <w:qFormat/>
    <w:rsid w:val="004E4667"/>
    <w:pPr>
      <w:numPr>
        <w:ilvl w:val="2"/>
        <w:numId w:val="8"/>
      </w:numPr>
      <w:spacing w:before="100" w:beforeAutospacing="1" w:after="100" w:afterAutospacing="1"/>
      <w:jc w:val="left"/>
      <w:outlineLvl w:val="2"/>
    </w:pPr>
    <w:rPr>
      <w:color w:val="00659C"/>
      <w:sz w:val="28"/>
      <w:szCs w:val="28"/>
    </w:rPr>
  </w:style>
  <w:style w:type="paragraph" w:styleId="Heading4">
    <w:name w:val="heading 4"/>
    <w:basedOn w:val="Normal"/>
    <w:next w:val="Normal"/>
    <w:qFormat/>
    <w:rsid w:val="004E4667"/>
    <w:pPr>
      <w:keepNext/>
      <w:numPr>
        <w:ilvl w:val="3"/>
        <w:numId w:val="8"/>
      </w:numPr>
      <w:outlineLvl w:val="3"/>
    </w:pPr>
    <w:rPr>
      <w:b/>
      <w:bCs/>
      <w:sz w:val="28"/>
    </w:rPr>
  </w:style>
  <w:style w:type="paragraph" w:styleId="Heading5">
    <w:name w:val="heading 5"/>
    <w:basedOn w:val="Normal"/>
    <w:next w:val="Normal"/>
    <w:qFormat/>
    <w:rsid w:val="004E4667"/>
    <w:pPr>
      <w:keepNext/>
      <w:numPr>
        <w:ilvl w:val="4"/>
        <w:numId w:val="8"/>
      </w:numPr>
      <w:outlineLvl w:val="4"/>
    </w:pPr>
    <w:rPr>
      <w:rFonts w:ascii="Times New Roman" w:hAnsi="Times New Roman"/>
      <w:sz w:val="24"/>
    </w:rPr>
  </w:style>
  <w:style w:type="paragraph" w:styleId="Heading6">
    <w:name w:val="heading 6"/>
    <w:basedOn w:val="Normal"/>
    <w:next w:val="Normal"/>
    <w:qFormat/>
    <w:rsid w:val="004E4667"/>
    <w:pPr>
      <w:keepNext/>
      <w:numPr>
        <w:ilvl w:val="5"/>
        <w:numId w:val="8"/>
      </w:numPr>
      <w:jc w:val="left"/>
      <w:outlineLvl w:val="5"/>
    </w:pPr>
    <w:rPr>
      <w:b/>
      <w:bCs/>
    </w:rPr>
  </w:style>
  <w:style w:type="paragraph" w:styleId="Heading7">
    <w:name w:val="heading 7"/>
    <w:basedOn w:val="Normal"/>
    <w:next w:val="Normal"/>
    <w:qFormat/>
    <w:rsid w:val="004E4667"/>
    <w:pPr>
      <w:keepNext/>
      <w:numPr>
        <w:ilvl w:val="6"/>
        <w:numId w:val="8"/>
      </w:numPr>
      <w:spacing w:before="100" w:beforeAutospacing="1" w:after="100" w:afterAutospacing="1"/>
      <w:jc w:val="left"/>
      <w:outlineLvl w:val="6"/>
    </w:pPr>
    <w:rPr>
      <w:rFonts w:cs="Arial"/>
      <w:b/>
      <w:bCs/>
      <w:color w:val="000000"/>
      <w:sz w:val="18"/>
      <w:szCs w:val="18"/>
    </w:rPr>
  </w:style>
  <w:style w:type="paragraph" w:styleId="Heading8">
    <w:name w:val="heading 8"/>
    <w:basedOn w:val="Normal"/>
    <w:next w:val="Normal"/>
    <w:qFormat/>
    <w:rsid w:val="004E4667"/>
    <w:pPr>
      <w:numPr>
        <w:ilvl w:val="7"/>
        <w:numId w:val="8"/>
      </w:numPr>
      <w:spacing w:before="240" w:after="60"/>
      <w:outlineLvl w:val="7"/>
    </w:pPr>
    <w:rPr>
      <w:rFonts w:ascii="Times New Roman" w:hAnsi="Times New Roman"/>
      <w:i/>
      <w:iCs/>
      <w:sz w:val="24"/>
      <w:szCs w:val="24"/>
    </w:rPr>
  </w:style>
  <w:style w:type="paragraph" w:styleId="Heading9">
    <w:name w:val="heading 9"/>
    <w:basedOn w:val="Normal"/>
    <w:next w:val="Normal"/>
    <w:qFormat/>
    <w:rsid w:val="004E4667"/>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4E4667"/>
    <w:pPr>
      <w:tabs>
        <w:tab w:val="left" w:pos="851"/>
        <w:tab w:val="left" w:pos="1843"/>
        <w:tab w:val="left" w:pos="3119"/>
        <w:tab w:val="left" w:pos="4253"/>
      </w:tabs>
      <w:spacing w:after="240" w:line="312" w:lineRule="auto"/>
    </w:pPr>
  </w:style>
  <w:style w:type="paragraph" w:customStyle="1" w:styleId="aDefinition">
    <w:name w:val="(a) Definition"/>
    <w:basedOn w:val="Body"/>
    <w:rsid w:val="004E4667"/>
    <w:pPr>
      <w:numPr>
        <w:numId w:val="1"/>
      </w:numPr>
      <w:tabs>
        <w:tab w:val="clear" w:pos="1843"/>
        <w:tab w:val="clear" w:pos="3119"/>
        <w:tab w:val="clear" w:pos="4253"/>
      </w:tabs>
    </w:pPr>
  </w:style>
  <w:style w:type="paragraph" w:customStyle="1" w:styleId="iDefinition">
    <w:name w:val="(i) Definition"/>
    <w:basedOn w:val="Body"/>
    <w:rsid w:val="004E4667"/>
    <w:pPr>
      <w:numPr>
        <w:ilvl w:val="1"/>
        <w:numId w:val="1"/>
      </w:numPr>
      <w:tabs>
        <w:tab w:val="clear" w:pos="851"/>
        <w:tab w:val="clear" w:pos="3119"/>
        <w:tab w:val="clear" w:pos="4253"/>
      </w:tabs>
    </w:pPr>
  </w:style>
  <w:style w:type="paragraph" w:customStyle="1" w:styleId="Body1">
    <w:name w:val="Body 1"/>
    <w:basedOn w:val="Body"/>
    <w:rsid w:val="004E4667"/>
    <w:pPr>
      <w:tabs>
        <w:tab w:val="clear" w:pos="851"/>
        <w:tab w:val="clear" w:pos="1843"/>
        <w:tab w:val="clear" w:pos="3119"/>
        <w:tab w:val="clear" w:pos="4253"/>
      </w:tabs>
      <w:ind w:left="851"/>
    </w:pPr>
  </w:style>
  <w:style w:type="paragraph" w:customStyle="1" w:styleId="Background">
    <w:name w:val="Background"/>
    <w:basedOn w:val="Body1"/>
    <w:rsid w:val="004E4667"/>
    <w:pPr>
      <w:numPr>
        <w:numId w:val="2"/>
      </w:numPr>
    </w:pPr>
  </w:style>
  <w:style w:type="paragraph" w:customStyle="1" w:styleId="Body2">
    <w:name w:val="Body 2"/>
    <w:basedOn w:val="Body1"/>
    <w:rsid w:val="004E4667"/>
  </w:style>
  <w:style w:type="paragraph" w:customStyle="1" w:styleId="Body3">
    <w:name w:val="Body 3"/>
    <w:basedOn w:val="Body2"/>
    <w:rsid w:val="004E4667"/>
    <w:pPr>
      <w:ind w:left="1843"/>
    </w:pPr>
  </w:style>
  <w:style w:type="paragraph" w:customStyle="1" w:styleId="Body4">
    <w:name w:val="Body 4"/>
    <w:basedOn w:val="Body3"/>
    <w:rsid w:val="004E4667"/>
    <w:pPr>
      <w:ind w:left="3119"/>
    </w:pPr>
  </w:style>
  <w:style w:type="paragraph" w:customStyle="1" w:styleId="Body5">
    <w:name w:val="Body 5"/>
    <w:basedOn w:val="Body3"/>
    <w:rsid w:val="004E4667"/>
    <w:pPr>
      <w:ind w:left="3119"/>
    </w:pPr>
  </w:style>
  <w:style w:type="paragraph" w:customStyle="1" w:styleId="Bullet1">
    <w:name w:val="Bullet 1"/>
    <w:basedOn w:val="Body1"/>
    <w:rsid w:val="004E4667"/>
    <w:pPr>
      <w:numPr>
        <w:numId w:val="3"/>
      </w:numPr>
    </w:pPr>
  </w:style>
  <w:style w:type="paragraph" w:customStyle="1" w:styleId="Bullet2">
    <w:name w:val="Bullet 2"/>
    <w:basedOn w:val="Body2"/>
    <w:rsid w:val="004E4667"/>
    <w:pPr>
      <w:numPr>
        <w:ilvl w:val="1"/>
        <w:numId w:val="3"/>
      </w:numPr>
    </w:pPr>
  </w:style>
  <w:style w:type="paragraph" w:customStyle="1" w:styleId="Bullet3">
    <w:name w:val="Bullet 3"/>
    <w:basedOn w:val="Body3"/>
    <w:rsid w:val="004E4667"/>
    <w:pPr>
      <w:numPr>
        <w:ilvl w:val="2"/>
        <w:numId w:val="3"/>
      </w:numPr>
    </w:pPr>
  </w:style>
  <w:style w:type="character" w:customStyle="1" w:styleId="CrossReference">
    <w:name w:val="Cross Reference"/>
    <w:rsid w:val="004E4667"/>
    <w:rPr>
      <w:b/>
    </w:rPr>
  </w:style>
  <w:style w:type="paragraph" w:customStyle="1" w:styleId="Level1">
    <w:name w:val="Level 1"/>
    <w:basedOn w:val="Body1"/>
    <w:rsid w:val="004E4667"/>
    <w:pPr>
      <w:numPr>
        <w:numId w:val="4"/>
      </w:numPr>
      <w:outlineLvl w:val="0"/>
    </w:pPr>
  </w:style>
  <w:style w:type="character" w:customStyle="1" w:styleId="Level1asHeadingtext">
    <w:name w:val="Level 1 as Heading (text)"/>
    <w:rsid w:val="004E4667"/>
    <w:rPr>
      <w:b/>
    </w:rPr>
  </w:style>
  <w:style w:type="paragraph" w:customStyle="1" w:styleId="Level2">
    <w:name w:val="Level 2"/>
    <w:basedOn w:val="Body2"/>
    <w:rsid w:val="004E4667"/>
    <w:pPr>
      <w:numPr>
        <w:ilvl w:val="1"/>
        <w:numId w:val="4"/>
      </w:numPr>
      <w:outlineLvl w:val="1"/>
    </w:pPr>
  </w:style>
  <w:style w:type="character" w:customStyle="1" w:styleId="Level2asHeadingtext">
    <w:name w:val="Level 2 as Heading (text)"/>
    <w:rsid w:val="004E4667"/>
    <w:rPr>
      <w:b/>
    </w:rPr>
  </w:style>
  <w:style w:type="paragraph" w:customStyle="1" w:styleId="Level3">
    <w:name w:val="Level 3"/>
    <w:basedOn w:val="Body3"/>
    <w:rsid w:val="004E4667"/>
    <w:pPr>
      <w:numPr>
        <w:ilvl w:val="2"/>
        <w:numId w:val="4"/>
      </w:numPr>
      <w:outlineLvl w:val="2"/>
    </w:pPr>
  </w:style>
  <w:style w:type="character" w:customStyle="1" w:styleId="Level3asHeadingtext">
    <w:name w:val="Level 3 as Heading (text)"/>
    <w:rsid w:val="004E4667"/>
    <w:rPr>
      <w:b/>
    </w:rPr>
  </w:style>
  <w:style w:type="paragraph" w:customStyle="1" w:styleId="Level4">
    <w:name w:val="Level 4"/>
    <w:basedOn w:val="Body4"/>
    <w:rsid w:val="004E4667"/>
    <w:pPr>
      <w:numPr>
        <w:ilvl w:val="3"/>
        <w:numId w:val="4"/>
      </w:numPr>
      <w:outlineLvl w:val="3"/>
    </w:pPr>
  </w:style>
  <w:style w:type="paragraph" w:customStyle="1" w:styleId="Level5">
    <w:name w:val="Level 5"/>
    <w:basedOn w:val="Body5"/>
    <w:rsid w:val="004E4667"/>
    <w:pPr>
      <w:numPr>
        <w:ilvl w:val="4"/>
        <w:numId w:val="4"/>
      </w:numPr>
      <w:outlineLvl w:val="4"/>
    </w:pPr>
  </w:style>
  <w:style w:type="paragraph" w:customStyle="1" w:styleId="Parties">
    <w:name w:val="Parties"/>
    <w:basedOn w:val="Body1"/>
    <w:rsid w:val="004E4667"/>
    <w:pPr>
      <w:numPr>
        <w:numId w:val="5"/>
      </w:numPr>
    </w:pPr>
  </w:style>
  <w:style w:type="paragraph" w:customStyle="1" w:styleId="Rule1">
    <w:name w:val="Rule 1"/>
    <w:basedOn w:val="Body"/>
    <w:semiHidden/>
    <w:rsid w:val="004E4667"/>
    <w:pPr>
      <w:keepNext/>
      <w:numPr>
        <w:numId w:val="7"/>
      </w:numPr>
      <w:tabs>
        <w:tab w:val="clear" w:pos="851"/>
        <w:tab w:val="clear" w:pos="1843"/>
        <w:tab w:val="clear" w:pos="3119"/>
        <w:tab w:val="clear" w:pos="4253"/>
      </w:tabs>
    </w:pPr>
    <w:rPr>
      <w:b/>
    </w:rPr>
  </w:style>
  <w:style w:type="paragraph" w:customStyle="1" w:styleId="Rule2">
    <w:name w:val="Rule 2"/>
    <w:basedOn w:val="Body2"/>
    <w:semiHidden/>
    <w:rsid w:val="004E4667"/>
    <w:pPr>
      <w:numPr>
        <w:ilvl w:val="1"/>
        <w:numId w:val="7"/>
      </w:numPr>
    </w:pPr>
  </w:style>
  <w:style w:type="paragraph" w:customStyle="1" w:styleId="Rule3">
    <w:name w:val="Rule 3"/>
    <w:basedOn w:val="Body3"/>
    <w:semiHidden/>
    <w:rsid w:val="004E4667"/>
    <w:pPr>
      <w:numPr>
        <w:ilvl w:val="2"/>
        <w:numId w:val="7"/>
      </w:numPr>
    </w:pPr>
  </w:style>
  <w:style w:type="paragraph" w:customStyle="1" w:styleId="Rule4">
    <w:name w:val="Rule 4"/>
    <w:basedOn w:val="Body4"/>
    <w:semiHidden/>
    <w:rsid w:val="004E4667"/>
    <w:pPr>
      <w:numPr>
        <w:ilvl w:val="3"/>
        <w:numId w:val="7"/>
      </w:numPr>
    </w:pPr>
  </w:style>
  <w:style w:type="paragraph" w:customStyle="1" w:styleId="Rule5">
    <w:name w:val="Rule 5"/>
    <w:basedOn w:val="Body5"/>
    <w:semiHidden/>
    <w:rsid w:val="004E4667"/>
    <w:pPr>
      <w:numPr>
        <w:ilvl w:val="4"/>
        <w:numId w:val="7"/>
      </w:numPr>
    </w:pPr>
  </w:style>
  <w:style w:type="paragraph" w:customStyle="1" w:styleId="Schedule">
    <w:name w:val="Schedule"/>
    <w:basedOn w:val="Normal"/>
    <w:semiHidden/>
    <w:rsid w:val="004E4667"/>
    <w:pPr>
      <w:keepNext/>
      <w:numPr>
        <w:numId w:val="6"/>
      </w:numPr>
      <w:spacing w:after="240"/>
      <w:jc w:val="center"/>
    </w:pPr>
    <w:rPr>
      <w:b/>
      <w:caps/>
      <w:sz w:val="24"/>
    </w:rPr>
  </w:style>
  <w:style w:type="paragraph" w:customStyle="1" w:styleId="ScheduleTitle">
    <w:name w:val="Schedule Title"/>
    <w:basedOn w:val="Body"/>
    <w:rsid w:val="004E4667"/>
    <w:pPr>
      <w:keepNext/>
      <w:tabs>
        <w:tab w:val="clear" w:pos="851"/>
        <w:tab w:val="clear" w:pos="1843"/>
        <w:tab w:val="clear" w:pos="3119"/>
        <w:tab w:val="clear" w:pos="4253"/>
      </w:tabs>
      <w:spacing w:after="480" w:line="240" w:lineRule="auto"/>
      <w:jc w:val="center"/>
    </w:pPr>
    <w:rPr>
      <w:b/>
    </w:rPr>
  </w:style>
  <w:style w:type="character" w:styleId="Hyperlink">
    <w:name w:val="Hyperlink"/>
    <w:uiPriority w:val="99"/>
    <w:rsid w:val="004E4667"/>
    <w:rPr>
      <w:color w:val="0000FF"/>
      <w:u w:val="single"/>
    </w:rPr>
  </w:style>
  <w:style w:type="paragraph" w:customStyle="1" w:styleId="Sideheading">
    <w:name w:val="Sideheading"/>
    <w:basedOn w:val="Body"/>
    <w:rsid w:val="004E4667"/>
    <w:pPr>
      <w:tabs>
        <w:tab w:val="clear" w:pos="851"/>
        <w:tab w:val="clear" w:pos="1843"/>
        <w:tab w:val="clear" w:pos="3119"/>
        <w:tab w:val="clear" w:pos="4253"/>
      </w:tabs>
    </w:pPr>
    <w:rPr>
      <w:b/>
      <w:caps/>
    </w:rPr>
  </w:style>
  <w:style w:type="paragraph" w:styleId="NormalWeb">
    <w:name w:val="Normal (Web)"/>
    <w:basedOn w:val="Normal"/>
    <w:rsid w:val="004E4667"/>
    <w:pPr>
      <w:spacing w:before="100" w:beforeAutospacing="1" w:after="100" w:afterAutospacing="1"/>
      <w:jc w:val="left"/>
    </w:pPr>
    <w:rPr>
      <w:color w:val="000000"/>
      <w:sz w:val="18"/>
      <w:szCs w:val="18"/>
    </w:rPr>
  </w:style>
  <w:style w:type="paragraph" w:customStyle="1" w:styleId="body0">
    <w:name w:val="body"/>
    <w:basedOn w:val="Normal"/>
    <w:rsid w:val="004E4667"/>
    <w:pPr>
      <w:spacing w:before="100" w:beforeAutospacing="1" w:after="100" w:afterAutospacing="1"/>
      <w:jc w:val="left"/>
    </w:pPr>
    <w:rPr>
      <w:color w:val="000000"/>
      <w:sz w:val="18"/>
      <w:szCs w:val="18"/>
    </w:rPr>
  </w:style>
  <w:style w:type="paragraph" w:customStyle="1" w:styleId="level20">
    <w:name w:val="level2"/>
    <w:basedOn w:val="Normal"/>
    <w:rsid w:val="004E4667"/>
    <w:pPr>
      <w:spacing w:before="100" w:beforeAutospacing="1" w:after="100" w:afterAutospacing="1"/>
      <w:jc w:val="left"/>
    </w:pPr>
    <w:rPr>
      <w:color w:val="000000"/>
      <w:sz w:val="18"/>
      <w:szCs w:val="18"/>
    </w:rPr>
  </w:style>
  <w:style w:type="character" w:customStyle="1" w:styleId="level2asheadingtext0">
    <w:name w:val="level2asheadingtext"/>
    <w:basedOn w:val="DefaultParagraphFont"/>
    <w:rsid w:val="004E4667"/>
  </w:style>
  <w:style w:type="paragraph" w:styleId="Caption">
    <w:name w:val="caption"/>
    <w:basedOn w:val="Normal"/>
    <w:next w:val="Normal"/>
    <w:qFormat/>
    <w:rsid w:val="004E4667"/>
    <w:pPr>
      <w:spacing w:before="100" w:beforeAutospacing="1" w:after="100" w:afterAutospacing="1"/>
      <w:jc w:val="left"/>
      <w:outlineLvl w:val="2"/>
    </w:pPr>
    <w:rPr>
      <w:b/>
      <w:bCs/>
      <w:sz w:val="28"/>
      <w:szCs w:val="28"/>
    </w:rPr>
  </w:style>
  <w:style w:type="character" w:styleId="FollowedHyperlink">
    <w:name w:val="FollowedHyperlink"/>
    <w:rsid w:val="004E4667"/>
    <w:rPr>
      <w:color w:val="800080"/>
      <w:u w:val="single"/>
    </w:rPr>
  </w:style>
  <w:style w:type="paragraph" w:customStyle="1" w:styleId="url">
    <w:name w:val="url"/>
    <w:basedOn w:val="Normal"/>
    <w:rsid w:val="004E4667"/>
    <w:pPr>
      <w:spacing w:before="100" w:beforeAutospacing="1" w:after="100" w:afterAutospacing="1"/>
      <w:jc w:val="left"/>
    </w:pPr>
    <w:rPr>
      <w:rFonts w:ascii="Arial Unicode MS" w:eastAsia="Arial Unicode MS" w:hAnsi="Arial Unicode MS" w:cs="Arial Unicode MS"/>
      <w:sz w:val="24"/>
      <w:szCs w:val="24"/>
      <w:lang w:eastAsia="en-US"/>
    </w:rPr>
  </w:style>
  <w:style w:type="paragraph" w:styleId="BodyText">
    <w:name w:val="Body Text"/>
    <w:basedOn w:val="Normal"/>
    <w:rsid w:val="004E4667"/>
    <w:pPr>
      <w:spacing w:before="100" w:beforeAutospacing="1" w:after="100" w:afterAutospacing="1"/>
      <w:jc w:val="left"/>
    </w:pPr>
    <w:rPr>
      <w:sz w:val="18"/>
    </w:rPr>
  </w:style>
  <w:style w:type="paragraph" w:styleId="BodyText2">
    <w:name w:val="Body Text 2"/>
    <w:basedOn w:val="Normal"/>
    <w:rsid w:val="004E4667"/>
    <w:rPr>
      <w:sz w:val="22"/>
    </w:rPr>
  </w:style>
  <w:style w:type="paragraph" w:styleId="BodyText3">
    <w:name w:val="Body Text 3"/>
    <w:basedOn w:val="Normal"/>
    <w:rsid w:val="004E4667"/>
    <w:pPr>
      <w:spacing w:before="100" w:beforeAutospacing="1" w:after="100" w:afterAutospacing="1"/>
      <w:jc w:val="left"/>
    </w:pPr>
    <w:rPr>
      <w:b/>
      <w:bCs/>
      <w:sz w:val="18"/>
    </w:rPr>
  </w:style>
  <w:style w:type="paragraph" w:styleId="BodyTextIndent">
    <w:name w:val="Body Text Indent"/>
    <w:basedOn w:val="Normal"/>
    <w:rsid w:val="004E4667"/>
    <w:pPr>
      <w:ind w:left="1440"/>
    </w:pPr>
    <w:rPr>
      <w:rFonts w:cs="Arial"/>
      <w:sz w:val="24"/>
    </w:rPr>
  </w:style>
  <w:style w:type="paragraph" w:styleId="BodyTextIndent2">
    <w:name w:val="Body Text Indent 2"/>
    <w:basedOn w:val="Normal"/>
    <w:rsid w:val="004E4667"/>
    <w:pPr>
      <w:ind w:left="1440"/>
    </w:pPr>
    <w:rPr>
      <w:rFonts w:ascii="Arial" w:hAnsi="Arial" w:cs="Arial"/>
    </w:rPr>
  </w:style>
  <w:style w:type="paragraph" w:customStyle="1" w:styleId="MRheading2">
    <w:name w:val="M&amp;R heading 2"/>
    <w:basedOn w:val="Normal"/>
    <w:rsid w:val="004E4667"/>
    <w:pPr>
      <w:numPr>
        <w:ilvl w:val="1"/>
        <w:numId w:val="9"/>
      </w:numPr>
      <w:spacing w:before="240" w:line="360" w:lineRule="auto"/>
      <w:outlineLvl w:val="1"/>
    </w:pPr>
    <w:rPr>
      <w:rFonts w:ascii="Times New Roman" w:hAnsi="Times New Roman"/>
      <w:sz w:val="24"/>
      <w:lang w:eastAsia="en-US"/>
    </w:rPr>
  </w:style>
  <w:style w:type="paragraph" w:customStyle="1" w:styleId="MRheading3">
    <w:name w:val="M&amp;R heading 3"/>
    <w:basedOn w:val="Normal"/>
    <w:rsid w:val="004E4667"/>
    <w:pPr>
      <w:numPr>
        <w:ilvl w:val="2"/>
        <w:numId w:val="9"/>
      </w:numPr>
      <w:spacing w:before="240" w:line="360" w:lineRule="auto"/>
      <w:outlineLvl w:val="2"/>
    </w:pPr>
    <w:rPr>
      <w:rFonts w:ascii="Times New Roman" w:hAnsi="Times New Roman"/>
      <w:sz w:val="24"/>
      <w:lang w:eastAsia="en-US"/>
    </w:rPr>
  </w:style>
  <w:style w:type="paragraph" w:customStyle="1" w:styleId="MRheading4">
    <w:name w:val="M&amp;R heading 4"/>
    <w:basedOn w:val="Normal"/>
    <w:rsid w:val="004E4667"/>
    <w:pPr>
      <w:numPr>
        <w:ilvl w:val="3"/>
        <w:numId w:val="9"/>
      </w:numPr>
      <w:spacing w:before="240" w:line="360" w:lineRule="auto"/>
      <w:outlineLvl w:val="3"/>
    </w:pPr>
    <w:rPr>
      <w:rFonts w:ascii="Times New Roman" w:hAnsi="Times New Roman"/>
      <w:sz w:val="24"/>
      <w:lang w:eastAsia="en-US"/>
    </w:rPr>
  </w:style>
  <w:style w:type="paragraph" w:customStyle="1" w:styleId="MRheading5">
    <w:name w:val="M&amp;R heading 5"/>
    <w:basedOn w:val="Normal"/>
    <w:rsid w:val="004E4667"/>
    <w:pPr>
      <w:numPr>
        <w:ilvl w:val="4"/>
        <w:numId w:val="9"/>
      </w:numPr>
      <w:spacing w:before="240" w:line="360" w:lineRule="auto"/>
      <w:outlineLvl w:val="4"/>
    </w:pPr>
    <w:rPr>
      <w:rFonts w:ascii="Times New Roman" w:hAnsi="Times New Roman"/>
      <w:sz w:val="24"/>
      <w:lang w:eastAsia="en-US"/>
    </w:rPr>
  </w:style>
  <w:style w:type="paragraph" w:customStyle="1" w:styleId="MRheading6">
    <w:name w:val="M&amp;R heading 6"/>
    <w:basedOn w:val="Normal"/>
    <w:rsid w:val="004E4667"/>
    <w:pPr>
      <w:numPr>
        <w:ilvl w:val="5"/>
        <w:numId w:val="9"/>
      </w:numPr>
      <w:spacing w:before="240" w:line="360" w:lineRule="auto"/>
      <w:outlineLvl w:val="5"/>
    </w:pPr>
    <w:rPr>
      <w:rFonts w:ascii="Times New Roman" w:hAnsi="Times New Roman"/>
      <w:sz w:val="24"/>
      <w:lang w:eastAsia="en-US"/>
    </w:rPr>
  </w:style>
  <w:style w:type="paragraph" w:customStyle="1" w:styleId="MRheading7">
    <w:name w:val="M&amp;R heading 7"/>
    <w:basedOn w:val="Normal"/>
    <w:rsid w:val="004E4667"/>
    <w:pPr>
      <w:numPr>
        <w:ilvl w:val="6"/>
        <w:numId w:val="9"/>
      </w:numPr>
      <w:spacing w:before="240" w:line="360" w:lineRule="auto"/>
      <w:outlineLvl w:val="6"/>
    </w:pPr>
    <w:rPr>
      <w:rFonts w:ascii="Times New Roman" w:hAnsi="Times New Roman"/>
      <w:sz w:val="24"/>
      <w:lang w:eastAsia="en-US"/>
    </w:rPr>
  </w:style>
  <w:style w:type="paragraph" w:customStyle="1" w:styleId="MRheading8">
    <w:name w:val="M&amp;R heading 8"/>
    <w:basedOn w:val="Normal"/>
    <w:rsid w:val="004E4667"/>
    <w:pPr>
      <w:numPr>
        <w:ilvl w:val="7"/>
        <w:numId w:val="9"/>
      </w:numPr>
      <w:spacing w:before="240" w:line="360" w:lineRule="auto"/>
      <w:outlineLvl w:val="7"/>
    </w:pPr>
    <w:rPr>
      <w:rFonts w:ascii="Times New Roman" w:hAnsi="Times New Roman"/>
      <w:sz w:val="24"/>
      <w:lang w:eastAsia="en-US"/>
    </w:rPr>
  </w:style>
  <w:style w:type="paragraph" w:customStyle="1" w:styleId="MRheading9">
    <w:name w:val="M&amp;R heading 9"/>
    <w:basedOn w:val="Normal"/>
    <w:rsid w:val="004E4667"/>
    <w:pPr>
      <w:numPr>
        <w:ilvl w:val="8"/>
        <w:numId w:val="9"/>
      </w:numPr>
      <w:spacing w:before="240" w:line="360" w:lineRule="auto"/>
      <w:outlineLvl w:val="8"/>
    </w:pPr>
    <w:rPr>
      <w:rFonts w:ascii="Times New Roman" w:hAnsi="Times New Roman"/>
      <w:sz w:val="24"/>
      <w:lang w:eastAsia="en-US"/>
    </w:rPr>
  </w:style>
  <w:style w:type="paragraph" w:customStyle="1" w:styleId="MRheading1">
    <w:name w:val="M&amp;R heading 1"/>
    <w:basedOn w:val="Normal"/>
    <w:rsid w:val="004E4667"/>
    <w:pPr>
      <w:keepNext/>
      <w:keepLines/>
      <w:numPr>
        <w:numId w:val="9"/>
      </w:numPr>
      <w:spacing w:before="240" w:line="360" w:lineRule="auto"/>
    </w:pPr>
    <w:rPr>
      <w:rFonts w:ascii="Times New Roman" w:hAnsi="Times New Roman"/>
      <w:b/>
      <w:sz w:val="24"/>
      <w:u w:val="single"/>
      <w:lang w:eastAsia="en-US"/>
    </w:rPr>
  </w:style>
  <w:style w:type="paragraph" w:styleId="BodyTextIndent3">
    <w:name w:val="Body Text Indent 3"/>
    <w:basedOn w:val="Normal"/>
    <w:rsid w:val="004E4667"/>
    <w:pPr>
      <w:ind w:left="700"/>
    </w:pPr>
    <w:rPr>
      <w:rFonts w:cs="Arial"/>
    </w:rPr>
  </w:style>
  <w:style w:type="paragraph" w:styleId="PlainText">
    <w:name w:val="Plain Text"/>
    <w:basedOn w:val="Normal"/>
    <w:rsid w:val="004E4667"/>
    <w:pPr>
      <w:jc w:val="left"/>
    </w:pPr>
    <w:rPr>
      <w:rFonts w:ascii="Courier New" w:hAnsi="Courier New" w:cs="Courier New"/>
      <w:lang w:eastAsia="en-US"/>
    </w:rPr>
  </w:style>
  <w:style w:type="paragraph" w:customStyle="1" w:styleId="Default">
    <w:name w:val="Default"/>
    <w:rsid w:val="004E4667"/>
    <w:pPr>
      <w:autoSpaceDE w:val="0"/>
      <w:autoSpaceDN w:val="0"/>
      <w:adjustRightInd w:val="0"/>
    </w:pPr>
    <w:rPr>
      <w:rFonts w:ascii="HelveticaNeue LightCond" w:hAnsi="HelveticaNeue LightCond"/>
      <w:color w:val="000000"/>
      <w:sz w:val="24"/>
      <w:szCs w:val="24"/>
      <w:lang w:val="en-US" w:eastAsia="en-US"/>
    </w:rPr>
  </w:style>
  <w:style w:type="paragraph" w:customStyle="1" w:styleId="CM22">
    <w:name w:val="CM22"/>
    <w:basedOn w:val="Default"/>
    <w:next w:val="Default"/>
    <w:rsid w:val="004E4667"/>
    <w:rPr>
      <w:color w:val="auto"/>
    </w:rPr>
  </w:style>
  <w:style w:type="paragraph" w:customStyle="1" w:styleId="CM20">
    <w:name w:val="CM20"/>
    <w:basedOn w:val="Default"/>
    <w:next w:val="Default"/>
    <w:rsid w:val="004E4667"/>
    <w:rPr>
      <w:color w:val="auto"/>
    </w:rPr>
  </w:style>
  <w:style w:type="paragraph" w:customStyle="1" w:styleId="CM2">
    <w:name w:val="CM2"/>
    <w:basedOn w:val="Default"/>
    <w:next w:val="Default"/>
    <w:rsid w:val="004E4667"/>
    <w:pPr>
      <w:spacing w:line="240" w:lineRule="atLeast"/>
    </w:pPr>
    <w:rPr>
      <w:color w:val="auto"/>
    </w:rPr>
  </w:style>
  <w:style w:type="character" w:styleId="Strong">
    <w:name w:val="Strong"/>
    <w:qFormat/>
    <w:rsid w:val="004E4667"/>
    <w:rPr>
      <w:b/>
      <w:bCs/>
    </w:rPr>
  </w:style>
  <w:style w:type="paragraph" w:styleId="BlockText">
    <w:name w:val="Block Text"/>
    <w:basedOn w:val="Normal"/>
    <w:rsid w:val="004E4667"/>
    <w:pPr>
      <w:ind w:left="700" w:right="-229"/>
    </w:pPr>
    <w:rPr>
      <w:rFonts w:ascii="Arial" w:hAnsi="Arial" w:cs="Arial"/>
      <w:sz w:val="24"/>
    </w:rPr>
  </w:style>
  <w:style w:type="paragraph" w:customStyle="1" w:styleId="NormalWeb16">
    <w:name w:val="Normal (Web)16"/>
    <w:basedOn w:val="Normal"/>
    <w:rsid w:val="004E4667"/>
    <w:pPr>
      <w:spacing w:before="100" w:beforeAutospacing="1" w:after="100" w:afterAutospacing="1"/>
      <w:jc w:val="left"/>
    </w:pPr>
    <w:rPr>
      <w:rFonts w:ascii="Arial Unicode MS" w:eastAsia="Arial Unicode MS" w:hAnsi="Arial Unicode MS" w:cs="Arial Unicode MS"/>
      <w:sz w:val="23"/>
      <w:szCs w:val="23"/>
      <w:lang w:eastAsia="en-US"/>
    </w:rPr>
  </w:style>
  <w:style w:type="paragraph" w:styleId="Footer">
    <w:name w:val="footer"/>
    <w:basedOn w:val="Normal"/>
    <w:link w:val="FooterChar"/>
    <w:uiPriority w:val="99"/>
    <w:unhideWhenUsed/>
    <w:rsid w:val="00AB2A51"/>
    <w:pPr>
      <w:tabs>
        <w:tab w:val="center" w:pos="4320"/>
        <w:tab w:val="right" w:pos="8640"/>
      </w:tabs>
    </w:pPr>
  </w:style>
  <w:style w:type="character" w:customStyle="1" w:styleId="FooterChar">
    <w:name w:val="Footer Char"/>
    <w:link w:val="Footer"/>
    <w:uiPriority w:val="99"/>
    <w:rsid w:val="00AB2A51"/>
    <w:rPr>
      <w:rFonts w:ascii="Verdana" w:hAnsi="Verdana"/>
      <w:lang w:eastAsia="en-GB"/>
    </w:rPr>
  </w:style>
  <w:style w:type="character" w:styleId="PageNumber">
    <w:name w:val="page number"/>
    <w:basedOn w:val="DefaultParagraphFont"/>
    <w:uiPriority w:val="99"/>
    <w:semiHidden/>
    <w:unhideWhenUsed/>
    <w:rsid w:val="00AB2A51"/>
  </w:style>
  <w:style w:type="paragraph" w:styleId="Header">
    <w:name w:val="header"/>
    <w:basedOn w:val="Normal"/>
    <w:link w:val="HeaderChar"/>
    <w:uiPriority w:val="99"/>
    <w:unhideWhenUsed/>
    <w:rsid w:val="00AB2A51"/>
    <w:pPr>
      <w:tabs>
        <w:tab w:val="center" w:pos="4320"/>
        <w:tab w:val="right" w:pos="8640"/>
      </w:tabs>
    </w:pPr>
  </w:style>
  <w:style w:type="character" w:customStyle="1" w:styleId="HeaderChar">
    <w:name w:val="Header Char"/>
    <w:link w:val="Header"/>
    <w:uiPriority w:val="99"/>
    <w:rsid w:val="00AB2A51"/>
    <w:rPr>
      <w:rFonts w:ascii="Verdana" w:hAnsi="Verdana"/>
      <w:lang w:eastAsia="en-GB"/>
    </w:rPr>
  </w:style>
  <w:style w:type="paragraph" w:styleId="BalloonText">
    <w:name w:val="Balloon Text"/>
    <w:basedOn w:val="Normal"/>
    <w:link w:val="BalloonTextChar"/>
    <w:uiPriority w:val="99"/>
    <w:semiHidden/>
    <w:unhideWhenUsed/>
    <w:rsid w:val="0054313A"/>
    <w:rPr>
      <w:rFonts w:ascii="Tahoma" w:hAnsi="Tahoma" w:cs="Tahoma"/>
      <w:sz w:val="16"/>
      <w:szCs w:val="16"/>
    </w:rPr>
  </w:style>
  <w:style w:type="character" w:customStyle="1" w:styleId="BalloonTextChar">
    <w:name w:val="Balloon Text Char"/>
    <w:basedOn w:val="DefaultParagraphFont"/>
    <w:link w:val="BalloonText"/>
    <w:uiPriority w:val="99"/>
    <w:semiHidden/>
    <w:rsid w:val="0054313A"/>
    <w:rPr>
      <w:rFonts w:ascii="Tahoma" w:hAnsi="Tahoma" w:cs="Tahoma"/>
      <w:sz w:val="16"/>
      <w:szCs w:val="16"/>
    </w:rPr>
  </w:style>
  <w:style w:type="paragraph" w:styleId="CommentText">
    <w:name w:val="annotation text"/>
    <w:basedOn w:val="Normal"/>
    <w:link w:val="CommentTextChar"/>
    <w:uiPriority w:val="99"/>
    <w:semiHidden/>
    <w:unhideWhenUsed/>
    <w:rsid w:val="00D10F08"/>
  </w:style>
  <w:style w:type="character" w:customStyle="1" w:styleId="CommentTextChar">
    <w:name w:val="Comment Text Char"/>
    <w:basedOn w:val="DefaultParagraphFont"/>
    <w:link w:val="CommentText"/>
    <w:uiPriority w:val="99"/>
    <w:semiHidden/>
    <w:rsid w:val="00D10F08"/>
    <w:rPr>
      <w:rFonts w:ascii="Verdana" w:hAnsi="Verdana"/>
    </w:rPr>
  </w:style>
  <w:style w:type="character" w:styleId="CommentReference">
    <w:name w:val="annotation reference"/>
    <w:semiHidden/>
    <w:rsid w:val="00D10F08"/>
    <w:rPr>
      <w:sz w:val="16"/>
    </w:rPr>
  </w:style>
  <w:style w:type="paragraph" w:styleId="CommentSubject">
    <w:name w:val="annotation subject"/>
    <w:basedOn w:val="CommentText"/>
    <w:next w:val="CommentText"/>
    <w:link w:val="CommentSubjectChar"/>
    <w:uiPriority w:val="99"/>
    <w:semiHidden/>
    <w:unhideWhenUsed/>
    <w:rsid w:val="00D10F08"/>
    <w:rPr>
      <w:b/>
      <w:bCs/>
    </w:rPr>
  </w:style>
  <w:style w:type="character" w:customStyle="1" w:styleId="CommentSubjectChar">
    <w:name w:val="Comment Subject Char"/>
    <w:basedOn w:val="CommentTextChar"/>
    <w:link w:val="CommentSubject"/>
    <w:uiPriority w:val="99"/>
    <w:semiHidden/>
    <w:rsid w:val="00D10F08"/>
    <w:rPr>
      <w:rFonts w:ascii="Verdana" w:hAnsi="Verdana"/>
      <w:b/>
      <w:bCs/>
    </w:rPr>
  </w:style>
  <w:style w:type="table" w:styleId="TableGrid">
    <w:name w:val="Table Grid"/>
    <w:basedOn w:val="TableNormal"/>
    <w:uiPriority w:val="59"/>
    <w:rsid w:val="00396DD5"/>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BCEE3-DAFF-4B1C-90AC-AF53DF9D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3082</Words>
  <Characters>17568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DIVERSITY AND EQUALITY</vt:lpstr>
    </vt:vector>
  </TitlesOfParts>
  <Company>Kids R Us Photos</Company>
  <LinksUpToDate>false</LinksUpToDate>
  <CharactersWithSpaces>20609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AND EQUALITY</dc:title>
  <dc:creator>Keren English</dc:creator>
  <cp:lastModifiedBy>Danielle Myers</cp:lastModifiedBy>
  <cp:revision>2</cp:revision>
  <cp:lastPrinted>2025-10-07T12:32:00Z</cp:lastPrinted>
  <dcterms:created xsi:type="dcterms:W3CDTF">2026-08-03T09:53:00Z</dcterms:created>
  <dcterms:modified xsi:type="dcterms:W3CDTF">2026-08-03T09:53:00Z</dcterms:modified>
</cp:coreProperties>
</file>