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7DF2" w:rsidRPr="00104C45" w:rsidRDefault="001173EA" w:rsidP="003C0525">
      <w:pPr>
        <w:jc w:val="center"/>
        <w:rPr>
          <w:rFonts w:ascii="Calibri" w:hAnsi="Calibri" w:cs="Calibri"/>
          <w:b/>
          <w:sz w:val="22"/>
          <w:szCs w:val="22"/>
          <w:u w:val="single"/>
        </w:rPr>
      </w:pPr>
      <w:bookmarkStart w:id="0" w:name="_GoBack"/>
      <w:bookmarkEnd w:id="0"/>
      <w:r w:rsidRPr="00104C45">
        <w:rPr>
          <w:rFonts w:ascii="Calibri" w:hAnsi="Calibri" w:cs="Calibri"/>
          <w:b/>
          <w:sz w:val="22"/>
          <w:szCs w:val="22"/>
          <w:u w:val="single"/>
        </w:rPr>
        <w:br/>
      </w:r>
    </w:p>
    <w:p w:rsidR="00017DF2" w:rsidRPr="00104C45" w:rsidRDefault="00017DF2" w:rsidP="003C0525">
      <w:pPr>
        <w:jc w:val="center"/>
        <w:rPr>
          <w:rFonts w:ascii="Calibri" w:hAnsi="Calibri" w:cs="Calibri"/>
          <w:b/>
          <w:sz w:val="22"/>
          <w:szCs w:val="22"/>
          <w:u w:val="single"/>
        </w:rPr>
      </w:pPr>
    </w:p>
    <w:p w:rsidR="00702D9A" w:rsidRPr="00104C45" w:rsidRDefault="003C0525" w:rsidP="003C0525">
      <w:pPr>
        <w:jc w:val="center"/>
        <w:rPr>
          <w:rFonts w:ascii="Calibri" w:hAnsi="Calibri" w:cs="Calibri"/>
          <w:b/>
          <w:sz w:val="28"/>
          <w:szCs w:val="28"/>
          <w:u w:val="single"/>
        </w:rPr>
      </w:pPr>
      <w:r w:rsidRPr="00104C45">
        <w:rPr>
          <w:rFonts w:ascii="Calibri" w:hAnsi="Calibri" w:cs="Calibri"/>
          <w:b/>
          <w:sz w:val="28"/>
          <w:szCs w:val="28"/>
          <w:u w:val="single"/>
        </w:rPr>
        <w:t>Risk Assessment Policy</w:t>
      </w:r>
    </w:p>
    <w:p w:rsidR="00702D9A" w:rsidRPr="00104C45" w:rsidRDefault="00702D9A">
      <w:pPr>
        <w:rPr>
          <w:rFonts w:ascii="Calibri" w:hAnsi="Calibri" w:cs="Calibri"/>
          <w:sz w:val="22"/>
          <w:szCs w:val="22"/>
        </w:rPr>
      </w:pPr>
    </w:p>
    <w:p w:rsidR="00705288" w:rsidRPr="00104C45" w:rsidRDefault="00705288">
      <w:pPr>
        <w:rPr>
          <w:rFonts w:ascii="Calibri" w:hAnsi="Calibri" w:cs="Calibri"/>
          <w:b/>
          <w:sz w:val="22"/>
          <w:szCs w:val="22"/>
        </w:rPr>
      </w:pPr>
    </w:p>
    <w:tbl>
      <w:tblPr>
        <w:tblW w:w="0" w:type="auto"/>
        <w:jc w:val="center"/>
        <w:tblCellMar>
          <w:left w:w="0" w:type="dxa"/>
          <w:right w:w="0" w:type="dxa"/>
        </w:tblCellMar>
        <w:tblLook w:val="04A0" w:firstRow="1" w:lastRow="0" w:firstColumn="1" w:lastColumn="0" w:noHBand="0" w:noVBand="1"/>
      </w:tblPr>
      <w:tblGrid>
        <w:gridCol w:w="4508"/>
        <w:gridCol w:w="4508"/>
      </w:tblGrid>
      <w:tr w:rsidR="001173EA" w:rsidRPr="00104C45" w:rsidTr="001173EA">
        <w:trPr>
          <w:jc w:val="center"/>
        </w:trPr>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173EA" w:rsidRPr="00104C45" w:rsidRDefault="001173EA" w:rsidP="001173EA">
            <w:pPr>
              <w:spacing w:after="160" w:line="259" w:lineRule="auto"/>
              <w:rPr>
                <w:rFonts w:ascii="Calibri" w:eastAsia="Calibri" w:hAnsi="Calibri" w:cs="Calibri"/>
                <w:sz w:val="22"/>
                <w:szCs w:val="22"/>
              </w:rPr>
            </w:pPr>
            <w:bookmarkStart w:id="1" w:name="_Hlk208835208"/>
            <w:r w:rsidRPr="00104C45">
              <w:rPr>
                <w:rFonts w:ascii="Calibri" w:eastAsia="Calibri" w:hAnsi="Calibri" w:cs="Calibri"/>
                <w:sz w:val="22"/>
                <w:szCs w:val="22"/>
              </w:rPr>
              <w:t>Date Reviewed:</w:t>
            </w:r>
            <w:r w:rsidRPr="00104C45">
              <w:rPr>
                <w:rFonts w:ascii="Calibri" w:eastAsia="Calibri" w:hAnsi="Calibri" w:cs="Calibri"/>
                <w:sz w:val="22"/>
                <w:szCs w:val="22"/>
              </w:rPr>
              <w:br/>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173EA" w:rsidRPr="00104C45" w:rsidRDefault="008341F3" w:rsidP="001173EA">
            <w:pPr>
              <w:spacing w:after="160" w:line="259" w:lineRule="auto"/>
              <w:rPr>
                <w:rFonts w:ascii="Calibri" w:eastAsia="Calibri" w:hAnsi="Calibri" w:cs="Calibri"/>
                <w:sz w:val="22"/>
                <w:szCs w:val="22"/>
              </w:rPr>
            </w:pPr>
            <w:r w:rsidRPr="00104C45">
              <w:rPr>
                <w:rFonts w:ascii="Calibri" w:eastAsia="Calibri" w:hAnsi="Calibri" w:cs="Calibri"/>
                <w:sz w:val="22"/>
                <w:szCs w:val="22"/>
              </w:rPr>
              <w:t>September 2025</w:t>
            </w:r>
            <w:r w:rsidR="00472C90">
              <w:rPr>
                <w:rFonts w:ascii="Calibri" w:eastAsia="Calibri" w:hAnsi="Calibri" w:cs="Calibri"/>
                <w:sz w:val="22"/>
                <w:szCs w:val="22"/>
              </w:rPr>
              <w:t>,</w:t>
            </w:r>
            <w:r w:rsidR="00472C90">
              <w:rPr>
                <w:rFonts w:eastAsia="Calibri"/>
              </w:rPr>
              <w:t xml:space="preserve"> </w:t>
            </w:r>
            <w:r w:rsidR="00472C90" w:rsidRPr="004E5B7B">
              <w:rPr>
                <w:rFonts w:ascii="Calibri" w:eastAsia="Calibri" w:hAnsi="Calibri" w:cs="Calibri"/>
                <w:sz w:val="22"/>
                <w:szCs w:val="22"/>
              </w:rPr>
              <w:t>November 2025</w:t>
            </w:r>
            <w:r w:rsidR="00764CF5">
              <w:rPr>
                <w:rFonts w:ascii="Calibri" w:eastAsia="Calibri" w:hAnsi="Calibri" w:cs="Calibri"/>
                <w:sz w:val="22"/>
                <w:szCs w:val="22"/>
              </w:rPr>
              <w:t>, 05.06.2026</w:t>
            </w:r>
          </w:p>
        </w:tc>
      </w:tr>
      <w:tr w:rsidR="001173EA" w:rsidRPr="00104C45" w:rsidTr="001173EA">
        <w:trPr>
          <w:jc w:val="center"/>
        </w:trPr>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173EA" w:rsidRPr="00104C45" w:rsidRDefault="001173EA" w:rsidP="008341F3">
            <w:pPr>
              <w:spacing w:after="160" w:line="259" w:lineRule="auto"/>
              <w:rPr>
                <w:rFonts w:ascii="Calibri" w:eastAsia="Calibri" w:hAnsi="Calibri" w:cs="Calibri"/>
                <w:sz w:val="22"/>
                <w:szCs w:val="22"/>
              </w:rPr>
            </w:pPr>
            <w:r w:rsidRPr="00104C45">
              <w:rPr>
                <w:rFonts w:ascii="Calibri" w:eastAsia="Calibri" w:hAnsi="Calibri" w:cs="Calibri"/>
                <w:sz w:val="22"/>
                <w:szCs w:val="22"/>
              </w:rPr>
              <w:t xml:space="preserve">Next Review Date: </w:t>
            </w:r>
            <w:r w:rsidRPr="00104C45">
              <w:rPr>
                <w:rFonts w:ascii="Calibri" w:eastAsia="Calibri" w:hAnsi="Calibri" w:cs="Calibri"/>
                <w:sz w:val="22"/>
                <w:szCs w:val="22"/>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rsidR="001173EA" w:rsidRPr="00104C45" w:rsidRDefault="00764CF5" w:rsidP="001173EA">
            <w:pPr>
              <w:spacing w:after="160" w:line="259" w:lineRule="auto"/>
              <w:rPr>
                <w:rFonts w:ascii="Calibri" w:eastAsia="Calibri" w:hAnsi="Calibri" w:cs="Calibri"/>
                <w:sz w:val="22"/>
                <w:szCs w:val="22"/>
              </w:rPr>
            </w:pPr>
            <w:r>
              <w:rPr>
                <w:rFonts w:ascii="Calibri" w:eastAsia="Calibri" w:hAnsi="Calibri" w:cs="Calibri"/>
                <w:sz w:val="22"/>
                <w:szCs w:val="22"/>
              </w:rPr>
              <w:t>05.06.20</w:t>
            </w:r>
            <w:r w:rsidR="008F355B">
              <w:rPr>
                <w:rFonts w:ascii="Calibri" w:eastAsia="Calibri" w:hAnsi="Calibri" w:cs="Calibri"/>
                <w:sz w:val="22"/>
                <w:szCs w:val="22"/>
              </w:rPr>
              <w:t>2</w:t>
            </w:r>
            <w:r w:rsidR="003D388E" w:rsidRPr="003D388E">
              <w:rPr>
                <w:rFonts w:ascii="Calibri" w:hAnsi="Calibri" w:cs="Calibri"/>
                <w:sz w:val="22"/>
                <w:szCs w:val="22"/>
                <w:lang w:eastAsia="en-GB"/>
              </w:rPr>
              <w:t>7</w:t>
            </w:r>
          </w:p>
        </w:tc>
      </w:tr>
      <w:tr w:rsidR="001173EA" w:rsidRPr="00104C45" w:rsidTr="001173EA">
        <w:trPr>
          <w:jc w:val="center"/>
        </w:trPr>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173EA" w:rsidRPr="00104C45" w:rsidRDefault="001173EA" w:rsidP="008341F3">
            <w:pPr>
              <w:spacing w:after="160" w:line="259" w:lineRule="auto"/>
              <w:rPr>
                <w:rFonts w:ascii="Calibri" w:eastAsia="Calibri" w:hAnsi="Calibri" w:cs="Calibri"/>
                <w:sz w:val="22"/>
                <w:szCs w:val="22"/>
              </w:rPr>
            </w:pPr>
            <w:r w:rsidRPr="00104C45">
              <w:rPr>
                <w:rFonts w:ascii="Calibri" w:eastAsia="Calibri" w:hAnsi="Calibri" w:cs="Calibri"/>
                <w:sz w:val="22"/>
                <w:szCs w:val="22"/>
              </w:rPr>
              <w:t xml:space="preserve">Policy Owner:  </w:t>
            </w:r>
            <w:r w:rsidR="008341F3" w:rsidRPr="00104C45">
              <w:rPr>
                <w:rFonts w:ascii="Calibri" w:eastAsia="Calibri" w:hAnsi="Calibri" w:cs="Calibri"/>
                <w:sz w:val="22"/>
                <w:szCs w:val="22"/>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rsidR="001173EA" w:rsidRPr="00104C45" w:rsidRDefault="008F355B" w:rsidP="008341F3">
            <w:pPr>
              <w:spacing w:line="259" w:lineRule="auto"/>
              <w:rPr>
                <w:rFonts w:ascii="Calibri" w:eastAsia="Calibri" w:hAnsi="Calibri" w:cs="Calibri"/>
                <w:sz w:val="22"/>
                <w:szCs w:val="22"/>
              </w:rPr>
            </w:pPr>
            <w:r>
              <w:rPr>
                <w:rFonts w:ascii="Calibri" w:eastAsia="Calibri" w:hAnsi="Calibri" w:cs="Calibri"/>
                <w:sz w:val="22"/>
                <w:szCs w:val="22"/>
              </w:rPr>
              <w:t>SLT/</w:t>
            </w:r>
            <w:r w:rsidR="00764CF5">
              <w:rPr>
                <w:rFonts w:ascii="Calibri" w:eastAsia="Calibri" w:hAnsi="Calibri" w:cs="Calibri"/>
                <w:sz w:val="22"/>
                <w:szCs w:val="22"/>
              </w:rPr>
              <w:t>MB</w:t>
            </w:r>
            <w:r w:rsidR="008341F3" w:rsidRPr="00104C45">
              <w:rPr>
                <w:rFonts w:ascii="Calibri" w:eastAsia="Calibri" w:hAnsi="Calibri" w:cs="Calibri"/>
                <w:sz w:val="22"/>
                <w:szCs w:val="22"/>
              </w:rPr>
              <w:t xml:space="preserve"> </w:t>
            </w:r>
          </w:p>
        </w:tc>
      </w:tr>
      <w:tr w:rsidR="001173EA" w:rsidRPr="00104C45" w:rsidTr="001173EA">
        <w:trPr>
          <w:jc w:val="center"/>
        </w:trPr>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173EA" w:rsidRPr="00104C45" w:rsidRDefault="001173EA" w:rsidP="001173EA">
            <w:pPr>
              <w:spacing w:after="160" w:line="259" w:lineRule="auto"/>
              <w:rPr>
                <w:rFonts w:ascii="Calibri" w:eastAsia="Calibri" w:hAnsi="Calibri" w:cs="Calibri"/>
                <w:sz w:val="22"/>
                <w:szCs w:val="22"/>
              </w:rPr>
            </w:pPr>
            <w:r w:rsidRPr="00104C45">
              <w:rPr>
                <w:rFonts w:ascii="Calibri" w:eastAsia="Calibri" w:hAnsi="Calibri" w:cs="Calibri"/>
                <w:sz w:val="22"/>
                <w:szCs w:val="22"/>
              </w:rPr>
              <w:t xml:space="preserve">Ratified: </w:t>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rsidR="001173EA" w:rsidRPr="00104C45" w:rsidRDefault="00F3119A" w:rsidP="001173EA">
            <w:pPr>
              <w:spacing w:after="160" w:line="259" w:lineRule="auto"/>
              <w:rPr>
                <w:rFonts w:ascii="Calibri" w:eastAsia="Calibri" w:hAnsi="Calibri" w:cs="Calibri"/>
                <w:i/>
                <w:sz w:val="22"/>
                <w:szCs w:val="22"/>
              </w:rPr>
            </w:pPr>
            <w:r w:rsidRPr="00F3119A">
              <w:rPr>
                <w:rFonts w:ascii="Calibri" w:eastAsia="Calibri" w:hAnsi="Calibri" w:cs="Calibri"/>
                <w:sz w:val="22"/>
                <w:szCs w:val="22"/>
              </w:rPr>
              <w:t>Annually at Full Governing Board</w:t>
            </w:r>
            <w:r>
              <w:t xml:space="preserve"> </w:t>
            </w:r>
            <w:r w:rsidR="00700FC3" w:rsidRPr="00104C45">
              <w:rPr>
                <w:rFonts w:ascii="Calibri" w:eastAsia="Calibri" w:hAnsi="Calibri" w:cs="Calibri"/>
                <w:sz w:val="22"/>
                <w:szCs w:val="22"/>
              </w:rPr>
              <w:t xml:space="preserve"> </w:t>
            </w:r>
          </w:p>
        </w:tc>
      </w:tr>
      <w:bookmarkEnd w:id="1"/>
    </w:tbl>
    <w:p w:rsidR="003C0525" w:rsidRPr="00104C45" w:rsidRDefault="003C0525" w:rsidP="001173EA">
      <w:pPr>
        <w:jc w:val="center"/>
        <w:rPr>
          <w:rFonts w:ascii="Calibri" w:hAnsi="Calibri" w:cs="Calibri"/>
          <w:b/>
          <w:sz w:val="22"/>
          <w:szCs w:val="22"/>
        </w:rPr>
      </w:pPr>
    </w:p>
    <w:tbl>
      <w:tblPr>
        <w:tblStyle w:val="TableGrid"/>
        <w:tblW w:w="0" w:type="auto"/>
        <w:tblInd w:w="392" w:type="dxa"/>
        <w:tblLook w:val="04A0" w:firstRow="1" w:lastRow="0" w:firstColumn="1" w:lastColumn="0" w:noHBand="0" w:noVBand="1"/>
      </w:tblPr>
      <w:tblGrid>
        <w:gridCol w:w="1278"/>
        <w:gridCol w:w="5954"/>
        <w:gridCol w:w="1698"/>
      </w:tblGrid>
      <w:tr w:rsidR="00315B65" w:rsidRPr="00315B65" w:rsidTr="00315B65">
        <w:tc>
          <w:tcPr>
            <w:tcW w:w="1278" w:type="dxa"/>
          </w:tcPr>
          <w:p w:rsidR="00315B65" w:rsidRPr="00315B65" w:rsidRDefault="00315B65" w:rsidP="0002303F">
            <w:pPr>
              <w:tabs>
                <w:tab w:val="left" w:pos="142"/>
              </w:tabs>
              <w:rPr>
                <w:rFonts w:cs="Calibri"/>
              </w:rPr>
            </w:pPr>
            <w:r w:rsidRPr="00315B65">
              <w:rPr>
                <w:rFonts w:cs="Calibri"/>
              </w:rPr>
              <w:t>Date</w:t>
            </w:r>
          </w:p>
        </w:tc>
        <w:tc>
          <w:tcPr>
            <w:tcW w:w="5954" w:type="dxa"/>
          </w:tcPr>
          <w:p w:rsidR="00315B65" w:rsidRPr="00315B65" w:rsidRDefault="00315B65" w:rsidP="0002303F">
            <w:pPr>
              <w:tabs>
                <w:tab w:val="left" w:pos="142"/>
              </w:tabs>
              <w:rPr>
                <w:rFonts w:cs="Calibri"/>
              </w:rPr>
            </w:pPr>
            <w:r w:rsidRPr="00315B65">
              <w:rPr>
                <w:rFonts w:cs="Calibri"/>
              </w:rPr>
              <w:t>Amendment</w:t>
            </w:r>
          </w:p>
        </w:tc>
        <w:tc>
          <w:tcPr>
            <w:tcW w:w="1698" w:type="dxa"/>
          </w:tcPr>
          <w:p w:rsidR="00315B65" w:rsidRPr="00315B65" w:rsidRDefault="00315B65" w:rsidP="0002303F">
            <w:pPr>
              <w:tabs>
                <w:tab w:val="left" w:pos="142"/>
              </w:tabs>
              <w:rPr>
                <w:rFonts w:cs="Calibri"/>
              </w:rPr>
            </w:pPr>
            <w:r w:rsidRPr="00315B65">
              <w:rPr>
                <w:rFonts w:cs="Calibri"/>
              </w:rPr>
              <w:t>Staff Member</w:t>
            </w:r>
          </w:p>
        </w:tc>
      </w:tr>
      <w:tr w:rsidR="00315B65" w:rsidRPr="00315B65" w:rsidTr="00315B65">
        <w:tc>
          <w:tcPr>
            <w:tcW w:w="1278" w:type="dxa"/>
          </w:tcPr>
          <w:p w:rsidR="00315B65" w:rsidRPr="00315B65" w:rsidRDefault="00315B65" w:rsidP="0002303F">
            <w:pPr>
              <w:tabs>
                <w:tab w:val="left" w:pos="142"/>
              </w:tabs>
              <w:rPr>
                <w:rFonts w:cs="Calibri"/>
                <w:sz w:val="22"/>
              </w:rPr>
            </w:pPr>
            <w:r w:rsidRPr="00315B65">
              <w:rPr>
                <w:rFonts w:cs="Calibri"/>
                <w:sz w:val="22"/>
              </w:rPr>
              <w:t>05/06/2026</w:t>
            </w:r>
          </w:p>
        </w:tc>
        <w:tc>
          <w:tcPr>
            <w:tcW w:w="5954" w:type="dxa"/>
          </w:tcPr>
          <w:p w:rsidR="00315B65" w:rsidRPr="00315B65" w:rsidRDefault="00315B65" w:rsidP="0002303F">
            <w:pPr>
              <w:tabs>
                <w:tab w:val="left" w:pos="142"/>
              </w:tabs>
              <w:rPr>
                <w:rFonts w:cs="Calibri"/>
                <w:sz w:val="22"/>
              </w:rPr>
            </w:pPr>
            <w:r w:rsidRPr="00315B65">
              <w:rPr>
                <w:rFonts w:cs="Calibri"/>
                <w:sz w:val="22"/>
              </w:rPr>
              <w:t xml:space="preserve">Page 1 – policy owner – updated – RS name removed   </w:t>
            </w:r>
          </w:p>
        </w:tc>
        <w:tc>
          <w:tcPr>
            <w:tcW w:w="1698" w:type="dxa"/>
          </w:tcPr>
          <w:p w:rsidR="00315B65" w:rsidRPr="00315B65" w:rsidRDefault="00315B65" w:rsidP="0002303F">
            <w:pPr>
              <w:tabs>
                <w:tab w:val="left" w:pos="142"/>
              </w:tabs>
              <w:rPr>
                <w:rFonts w:cs="Calibri"/>
                <w:sz w:val="22"/>
              </w:rPr>
            </w:pPr>
            <w:r w:rsidRPr="00315B65">
              <w:rPr>
                <w:rFonts w:cs="Calibri"/>
                <w:sz w:val="22"/>
              </w:rPr>
              <w:t>MB</w:t>
            </w:r>
          </w:p>
        </w:tc>
      </w:tr>
      <w:tr w:rsidR="00315B65" w:rsidRPr="00315B65" w:rsidTr="00315B65">
        <w:tc>
          <w:tcPr>
            <w:tcW w:w="1278" w:type="dxa"/>
          </w:tcPr>
          <w:p w:rsidR="00315B65" w:rsidRPr="00315B65" w:rsidRDefault="00315B65" w:rsidP="0002303F">
            <w:pPr>
              <w:tabs>
                <w:tab w:val="left" w:pos="142"/>
              </w:tabs>
              <w:rPr>
                <w:rFonts w:cs="Calibri"/>
              </w:rPr>
            </w:pPr>
          </w:p>
        </w:tc>
        <w:tc>
          <w:tcPr>
            <w:tcW w:w="5954" w:type="dxa"/>
          </w:tcPr>
          <w:p w:rsidR="00315B65" w:rsidRPr="00315B65" w:rsidRDefault="00315B65" w:rsidP="0002303F">
            <w:pPr>
              <w:tabs>
                <w:tab w:val="left" w:pos="142"/>
              </w:tabs>
              <w:rPr>
                <w:rFonts w:cs="Calibri"/>
              </w:rPr>
            </w:pPr>
          </w:p>
        </w:tc>
        <w:tc>
          <w:tcPr>
            <w:tcW w:w="1698" w:type="dxa"/>
          </w:tcPr>
          <w:p w:rsidR="00315B65" w:rsidRPr="00315B65" w:rsidRDefault="00315B65" w:rsidP="0002303F">
            <w:pPr>
              <w:tabs>
                <w:tab w:val="left" w:pos="142"/>
              </w:tabs>
              <w:rPr>
                <w:rFonts w:cs="Calibri"/>
              </w:rPr>
            </w:pPr>
          </w:p>
        </w:tc>
      </w:tr>
      <w:tr w:rsidR="00315B65" w:rsidRPr="00315B65" w:rsidTr="00315B65">
        <w:tc>
          <w:tcPr>
            <w:tcW w:w="1278" w:type="dxa"/>
          </w:tcPr>
          <w:p w:rsidR="00315B65" w:rsidRPr="00315B65" w:rsidRDefault="00315B65" w:rsidP="0002303F">
            <w:pPr>
              <w:tabs>
                <w:tab w:val="left" w:pos="142"/>
              </w:tabs>
              <w:rPr>
                <w:rFonts w:cs="Calibri"/>
              </w:rPr>
            </w:pPr>
          </w:p>
        </w:tc>
        <w:tc>
          <w:tcPr>
            <w:tcW w:w="5954" w:type="dxa"/>
          </w:tcPr>
          <w:p w:rsidR="00315B65" w:rsidRPr="00315B65" w:rsidRDefault="00315B65" w:rsidP="0002303F">
            <w:pPr>
              <w:tabs>
                <w:tab w:val="left" w:pos="142"/>
              </w:tabs>
              <w:rPr>
                <w:rFonts w:cs="Calibri"/>
              </w:rPr>
            </w:pPr>
          </w:p>
        </w:tc>
        <w:tc>
          <w:tcPr>
            <w:tcW w:w="1698" w:type="dxa"/>
          </w:tcPr>
          <w:p w:rsidR="00315B65" w:rsidRPr="00315B65" w:rsidRDefault="00315B65" w:rsidP="0002303F">
            <w:pPr>
              <w:tabs>
                <w:tab w:val="left" w:pos="142"/>
              </w:tabs>
              <w:rPr>
                <w:rFonts w:cs="Calibri"/>
              </w:rPr>
            </w:pPr>
          </w:p>
        </w:tc>
      </w:tr>
      <w:tr w:rsidR="00315B65" w:rsidRPr="00315B65" w:rsidTr="00315B65">
        <w:tc>
          <w:tcPr>
            <w:tcW w:w="1278" w:type="dxa"/>
          </w:tcPr>
          <w:p w:rsidR="00315B65" w:rsidRPr="00315B65" w:rsidRDefault="00315B65" w:rsidP="0002303F">
            <w:pPr>
              <w:tabs>
                <w:tab w:val="left" w:pos="142"/>
              </w:tabs>
              <w:rPr>
                <w:rFonts w:cs="Calibri"/>
              </w:rPr>
            </w:pPr>
          </w:p>
        </w:tc>
        <w:tc>
          <w:tcPr>
            <w:tcW w:w="5954" w:type="dxa"/>
          </w:tcPr>
          <w:p w:rsidR="00315B65" w:rsidRPr="00315B65" w:rsidRDefault="00315B65" w:rsidP="0002303F">
            <w:pPr>
              <w:tabs>
                <w:tab w:val="left" w:pos="142"/>
              </w:tabs>
              <w:rPr>
                <w:rFonts w:cs="Calibri"/>
              </w:rPr>
            </w:pPr>
          </w:p>
        </w:tc>
        <w:tc>
          <w:tcPr>
            <w:tcW w:w="1698" w:type="dxa"/>
          </w:tcPr>
          <w:p w:rsidR="00315B65" w:rsidRPr="00315B65" w:rsidRDefault="00315B65" w:rsidP="0002303F">
            <w:pPr>
              <w:tabs>
                <w:tab w:val="left" w:pos="142"/>
              </w:tabs>
              <w:rPr>
                <w:rFonts w:cs="Calibri"/>
              </w:rPr>
            </w:pPr>
          </w:p>
        </w:tc>
      </w:tr>
    </w:tbl>
    <w:p w:rsidR="003C0525" w:rsidRDefault="003C0525">
      <w:pPr>
        <w:rPr>
          <w:rFonts w:ascii="Calibri" w:hAnsi="Calibri" w:cs="Calibri"/>
          <w:b/>
          <w:sz w:val="22"/>
          <w:szCs w:val="22"/>
        </w:rPr>
      </w:pPr>
    </w:p>
    <w:p w:rsidR="00315B65" w:rsidRDefault="00315B65">
      <w:pPr>
        <w:rPr>
          <w:rFonts w:ascii="Calibri" w:hAnsi="Calibri" w:cs="Calibri"/>
          <w:b/>
          <w:sz w:val="22"/>
          <w:szCs w:val="22"/>
        </w:rPr>
      </w:pPr>
    </w:p>
    <w:p w:rsidR="00315B65" w:rsidRPr="00104C45" w:rsidRDefault="00315B65">
      <w:pPr>
        <w:rPr>
          <w:rFonts w:ascii="Calibri" w:hAnsi="Calibri" w:cs="Calibri"/>
          <w:b/>
          <w:sz w:val="22"/>
          <w:szCs w:val="22"/>
        </w:rPr>
      </w:pPr>
    </w:p>
    <w:p w:rsidR="001173EA" w:rsidRPr="00104C45" w:rsidRDefault="001173EA" w:rsidP="001173EA">
      <w:pPr>
        <w:spacing w:after="160" w:line="259" w:lineRule="auto"/>
        <w:ind w:left="284"/>
        <w:rPr>
          <w:rFonts w:ascii="Calibri" w:eastAsia="Calibri" w:hAnsi="Calibri" w:cs="Calibri"/>
          <w:b/>
          <w:sz w:val="22"/>
          <w:szCs w:val="22"/>
        </w:rPr>
      </w:pPr>
      <w:bookmarkStart w:id="2" w:name="_Hlk208909355"/>
      <w:r w:rsidRPr="00104C45">
        <w:rPr>
          <w:rFonts w:ascii="Calibri" w:eastAsia="Calibri" w:hAnsi="Calibri" w:cs="Calibri"/>
          <w:b/>
          <w:sz w:val="22"/>
          <w:szCs w:val="22"/>
        </w:rPr>
        <w:t>Mission Statement</w:t>
      </w:r>
    </w:p>
    <w:p w:rsidR="001173EA" w:rsidRPr="00104C45" w:rsidRDefault="001173EA" w:rsidP="001173EA">
      <w:pPr>
        <w:spacing w:after="160" w:line="259" w:lineRule="auto"/>
        <w:ind w:left="284"/>
        <w:jc w:val="both"/>
        <w:rPr>
          <w:rFonts w:ascii="Calibri" w:eastAsia="Calibri" w:hAnsi="Calibri" w:cs="Calibri"/>
          <w:sz w:val="22"/>
          <w:szCs w:val="22"/>
        </w:rPr>
      </w:pPr>
      <w:r w:rsidRPr="00104C45">
        <w:rPr>
          <w:rFonts w:ascii="Calibri" w:eastAsia="Calibri" w:hAnsi="Calibri" w:cs="Calibri"/>
          <w:sz w:val="22"/>
          <w:szCs w:val="22"/>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rsidR="001173EA" w:rsidRPr="00104C45" w:rsidRDefault="001173EA" w:rsidP="001173EA">
      <w:pPr>
        <w:spacing w:after="160" w:line="259" w:lineRule="auto"/>
        <w:ind w:left="284"/>
        <w:rPr>
          <w:rFonts w:ascii="Calibri" w:eastAsia="Calibri" w:hAnsi="Calibri" w:cs="Calibri"/>
          <w:sz w:val="22"/>
          <w:szCs w:val="22"/>
        </w:rPr>
      </w:pPr>
    </w:p>
    <w:p w:rsidR="001173EA" w:rsidRPr="00104C45" w:rsidRDefault="001173EA" w:rsidP="001173EA">
      <w:pPr>
        <w:ind w:left="284"/>
        <w:rPr>
          <w:rFonts w:ascii="Calibri" w:hAnsi="Calibri" w:cs="Calibri"/>
          <w:b/>
          <w:sz w:val="22"/>
          <w:szCs w:val="22"/>
        </w:rPr>
      </w:pPr>
      <w:r w:rsidRPr="00104C45">
        <w:rPr>
          <w:rFonts w:ascii="Calibri" w:hAnsi="Calibri" w:cs="Calibri"/>
          <w:b/>
          <w:sz w:val="22"/>
          <w:szCs w:val="22"/>
        </w:rPr>
        <w:t>Statement of Aims &amp; Objectives</w:t>
      </w:r>
      <w:r w:rsidRPr="00104C45">
        <w:rPr>
          <w:rFonts w:ascii="Calibri" w:hAnsi="Calibri" w:cs="Calibri"/>
          <w:b/>
          <w:sz w:val="22"/>
          <w:szCs w:val="22"/>
        </w:rPr>
        <w:br/>
      </w:r>
    </w:p>
    <w:p w:rsidR="001173EA" w:rsidRPr="00104C45" w:rsidRDefault="001173EA" w:rsidP="001173EA">
      <w:pPr>
        <w:numPr>
          <w:ilvl w:val="0"/>
          <w:numId w:val="9"/>
        </w:numPr>
        <w:rPr>
          <w:rFonts w:ascii="Calibri" w:hAnsi="Calibri" w:cs="Calibri"/>
          <w:sz w:val="22"/>
          <w:szCs w:val="22"/>
        </w:rPr>
      </w:pPr>
      <w:r w:rsidRPr="00104C45">
        <w:rPr>
          <w:rFonts w:ascii="Calibri" w:hAnsi="Calibri" w:cs="Calibri"/>
          <w:sz w:val="22"/>
          <w:szCs w:val="22"/>
        </w:rPr>
        <w:t>To enable each child to fulfil their own academic and personal potential.</w:t>
      </w:r>
    </w:p>
    <w:p w:rsidR="001173EA" w:rsidRPr="00104C45" w:rsidRDefault="001173EA" w:rsidP="001173EA">
      <w:pPr>
        <w:numPr>
          <w:ilvl w:val="0"/>
          <w:numId w:val="9"/>
        </w:numPr>
        <w:rPr>
          <w:rFonts w:ascii="Calibri" w:hAnsi="Calibri" w:cs="Calibri"/>
          <w:sz w:val="22"/>
          <w:szCs w:val="22"/>
        </w:rPr>
      </w:pPr>
      <w:r w:rsidRPr="00104C45">
        <w:rPr>
          <w:rFonts w:ascii="Calibri" w:hAnsi="Calibri" w:cs="Calibri"/>
          <w:sz w:val="22"/>
          <w:szCs w:val="22"/>
        </w:rPr>
        <w:t>To instil in every child the importance of developing personal initiative and to foster in them a belief that they can fulfil their potential in any area of school life.</w:t>
      </w:r>
    </w:p>
    <w:p w:rsidR="001173EA" w:rsidRPr="00104C45" w:rsidRDefault="001173EA" w:rsidP="001173EA">
      <w:pPr>
        <w:numPr>
          <w:ilvl w:val="0"/>
          <w:numId w:val="9"/>
        </w:numPr>
        <w:rPr>
          <w:rFonts w:ascii="Calibri" w:hAnsi="Calibri" w:cs="Calibri"/>
          <w:sz w:val="22"/>
          <w:szCs w:val="22"/>
        </w:rPr>
      </w:pPr>
      <w:r w:rsidRPr="00104C45">
        <w:rPr>
          <w:rFonts w:ascii="Calibri" w:hAnsi="Calibri" w:cs="Calibri"/>
          <w:sz w:val="22"/>
          <w:szCs w:val="22"/>
        </w:rPr>
        <w:t>To provide a broad based academic and extra-curricular education that is delivered in such a way as to satisfy the learning needs of each and every pupil.</w:t>
      </w:r>
    </w:p>
    <w:p w:rsidR="001173EA" w:rsidRPr="00104C45" w:rsidRDefault="001173EA" w:rsidP="001173EA">
      <w:pPr>
        <w:numPr>
          <w:ilvl w:val="0"/>
          <w:numId w:val="9"/>
        </w:numPr>
        <w:rPr>
          <w:rFonts w:ascii="Calibri" w:hAnsi="Calibri" w:cs="Calibri"/>
          <w:sz w:val="22"/>
          <w:szCs w:val="22"/>
        </w:rPr>
      </w:pPr>
      <w:r w:rsidRPr="00104C45">
        <w:rPr>
          <w:rFonts w:ascii="Calibri" w:hAnsi="Calibri" w:cs="Calibri"/>
          <w:sz w:val="22"/>
          <w:szCs w:val="22"/>
        </w:rPr>
        <w:t>To help each pupil to develop both a set of Christian values and an understanding and appreciation of other religious beliefs.</w:t>
      </w:r>
    </w:p>
    <w:p w:rsidR="001173EA" w:rsidRPr="00104C45" w:rsidRDefault="001173EA" w:rsidP="001173EA">
      <w:pPr>
        <w:numPr>
          <w:ilvl w:val="0"/>
          <w:numId w:val="9"/>
        </w:numPr>
        <w:rPr>
          <w:rFonts w:ascii="Calibri" w:hAnsi="Calibri" w:cs="Calibri"/>
          <w:sz w:val="22"/>
          <w:szCs w:val="22"/>
        </w:rPr>
      </w:pPr>
      <w:r w:rsidRPr="00104C45">
        <w:rPr>
          <w:rFonts w:ascii="Calibri" w:hAnsi="Calibri" w:cs="Calibri"/>
          <w:sz w:val="22"/>
          <w:szCs w:val="22"/>
        </w:rPr>
        <w:t>To learn the difference between right and wrong and to appreciate that rights and responsibilities are equally balanced.</w:t>
      </w:r>
    </w:p>
    <w:p w:rsidR="001173EA" w:rsidRPr="00104C45" w:rsidRDefault="001173EA" w:rsidP="001173EA">
      <w:pPr>
        <w:numPr>
          <w:ilvl w:val="0"/>
          <w:numId w:val="9"/>
        </w:numPr>
        <w:rPr>
          <w:rFonts w:ascii="Calibri" w:hAnsi="Calibri" w:cs="Calibri"/>
          <w:sz w:val="22"/>
          <w:szCs w:val="22"/>
        </w:rPr>
      </w:pPr>
      <w:r w:rsidRPr="00104C45">
        <w:rPr>
          <w:rFonts w:ascii="Calibri" w:hAnsi="Calibri" w:cs="Calibri"/>
          <w:sz w:val="22"/>
          <w:szCs w:val="22"/>
        </w:rPr>
        <w:t>To develop and promote a sense of caring and community between the pupils within the school and the wider community as a whole.</w:t>
      </w:r>
    </w:p>
    <w:p w:rsidR="001173EA" w:rsidRPr="00104C45" w:rsidRDefault="001173EA" w:rsidP="001173EA">
      <w:pPr>
        <w:numPr>
          <w:ilvl w:val="0"/>
          <w:numId w:val="9"/>
        </w:numPr>
        <w:rPr>
          <w:rFonts w:ascii="Calibri" w:hAnsi="Calibri" w:cs="Calibri"/>
          <w:sz w:val="22"/>
          <w:szCs w:val="22"/>
        </w:rPr>
      </w:pPr>
      <w:r w:rsidRPr="00104C45">
        <w:rPr>
          <w:rFonts w:ascii="Calibri" w:hAnsi="Calibri" w:cs="Calibri"/>
          <w:sz w:val="22"/>
          <w:szCs w:val="22"/>
        </w:rPr>
        <w:t>To instil in each pupil a high degree of self-respect and respect for their fellow pupils, teachers and other adults.</w:t>
      </w:r>
    </w:p>
    <w:p w:rsidR="001173EA" w:rsidRPr="00104C45" w:rsidRDefault="001173EA" w:rsidP="001173EA">
      <w:pPr>
        <w:numPr>
          <w:ilvl w:val="0"/>
          <w:numId w:val="9"/>
        </w:numPr>
        <w:rPr>
          <w:rFonts w:ascii="Calibri" w:hAnsi="Calibri" w:cs="Calibri"/>
          <w:sz w:val="22"/>
          <w:szCs w:val="22"/>
        </w:rPr>
      </w:pPr>
      <w:r w:rsidRPr="00104C45">
        <w:rPr>
          <w:rFonts w:ascii="Calibri" w:hAnsi="Calibri" w:cs="Calibri"/>
          <w:sz w:val="22"/>
          <w:szCs w:val="22"/>
        </w:rPr>
        <w:t>To prepare each child for the transition to the next stage of their education and to be able to take advantage of any opportunities as they present themselves.</w:t>
      </w:r>
    </w:p>
    <w:p w:rsidR="001173EA" w:rsidRPr="00104C45" w:rsidRDefault="001173EA" w:rsidP="001173EA">
      <w:pPr>
        <w:spacing w:after="160" w:line="259" w:lineRule="auto"/>
        <w:ind w:left="284"/>
        <w:rPr>
          <w:rFonts w:ascii="Calibri" w:eastAsia="Calibri" w:hAnsi="Calibri" w:cs="Calibri"/>
          <w:sz w:val="22"/>
          <w:szCs w:val="22"/>
        </w:rPr>
      </w:pPr>
    </w:p>
    <w:bookmarkEnd w:id="2"/>
    <w:p w:rsidR="003C0525" w:rsidRPr="00104C45" w:rsidRDefault="003C0525">
      <w:pPr>
        <w:rPr>
          <w:rFonts w:ascii="Calibri" w:hAnsi="Calibri" w:cs="Calibri"/>
          <w:b/>
          <w:sz w:val="22"/>
          <w:szCs w:val="22"/>
        </w:rPr>
      </w:pPr>
    </w:p>
    <w:p w:rsidR="004E02C0" w:rsidRPr="00104C45" w:rsidRDefault="004E02C0" w:rsidP="004E02C0">
      <w:pPr>
        <w:spacing w:after="160" w:line="259" w:lineRule="auto"/>
        <w:ind w:left="567"/>
        <w:rPr>
          <w:rFonts w:ascii="Calibri" w:eastAsia="Calibri" w:hAnsi="Calibri" w:cs="Calibri"/>
          <w:b/>
          <w:sz w:val="22"/>
          <w:szCs w:val="22"/>
        </w:rPr>
      </w:pPr>
      <w:bookmarkStart w:id="3" w:name="_Hlk209527596"/>
      <w:r w:rsidRPr="00104C45">
        <w:rPr>
          <w:rFonts w:ascii="Calibri" w:eastAsia="Calibri" w:hAnsi="Calibri" w:cs="Calibri"/>
          <w:b/>
          <w:sz w:val="22"/>
          <w:szCs w:val="22"/>
        </w:rPr>
        <w:t xml:space="preserve">Safeguarding </w:t>
      </w:r>
    </w:p>
    <w:p w:rsidR="004E02C0" w:rsidRPr="00104C45" w:rsidRDefault="004E02C0" w:rsidP="004E02C0">
      <w:pPr>
        <w:spacing w:after="160" w:line="259" w:lineRule="auto"/>
        <w:ind w:left="567"/>
        <w:jc w:val="both"/>
        <w:rPr>
          <w:rFonts w:ascii="Calibri" w:eastAsia="Calibri" w:hAnsi="Calibri" w:cs="Calibri"/>
          <w:sz w:val="22"/>
          <w:szCs w:val="22"/>
        </w:rPr>
      </w:pPr>
      <w:proofErr w:type="spellStart"/>
      <w:r w:rsidRPr="00104C45">
        <w:rPr>
          <w:rFonts w:ascii="Calibri" w:eastAsia="Calibri" w:hAnsi="Calibri" w:cs="Calibri"/>
          <w:sz w:val="22"/>
          <w:szCs w:val="22"/>
        </w:rPr>
        <w:t>Oakhyrst</w:t>
      </w:r>
      <w:proofErr w:type="spellEnd"/>
      <w:r w:rsidRPr="00104C45">
        <w:rPr>
          <w:rFonts w:ascii="Calibri" w:eastAsia="Calibri" w:hAnsi="Calibri" w:cs="Calibri"/>
          <w:sz w:val="22"/>
          <w:szCs w:val="22"/>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104C45">
        <w:rPr>
          <w:rFonts w:ascii="Calibri" w:eastAsia="Calibri" w:hAnsi="Calibri" w:cs="Calibri"/>
          <w:sz w:val="22"/>
          <w:szCs w:val="22"/>
        </w:rPr>
        <w:t>Oakhyrst</w:t>
      </w:r>
      <w:proofErr w:type="spellEnd"/>
      <w:r w:rsidRPr="00104C45">
        <w:rPr>
          <w:rFonts w:ascii="Calibri" w:eastAsia="Calibri" w:hAnsi="Calibri" w:cs="Calibri"/>
          <w:sz w:val="22"/>
          <w:szCs w:val="22"/>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rsidR="004E02C0" w:rsidRPr="00104C45" w:rsidRDefault="004E02C0" w:rsidP="004E02C0">
      <w:pPr>
        <w:spacing w:after="160" w:line="259" w:lineRule="auto"/>
        <w:ind w:left="567"/>
        <w:rPr>
          <w:rFonts w:ascii="Calibri" w:eastAsia="Calibri" w:hAnsi="Calibri" w:cs="Calibri"/>
          <w:sz w:val="22"/>
          <w:szCs w:val="22"/>
        </w:rPr>
      </w:pPr>
      <w:r w:rsidRPr="00104C45">
        <w:rPr>
          <w:rFonts w:ascii="Calibri" w:eastAsia="Calibri" w:hAnsi="Calibri" w:cs="Calibri"/>
          <w:sz w:val="22"/>
          <w:szCs w:val="22"/>
        </w:rPr>
        <w:t xml:space="preserve">All staff will be asked to complete training annually following KCSIE updates.  Further safeguard training will take place throughout the year.  All staff must wear their lanyards at all times.  </w:t>
      </w:r>
    </w:p>
    <w:bookmarkEnd w:id="3"/>
    <w:p w:rsidR="004E5B7B" w:rsidRPr="004E5B7B" w:rsidRDefault="004E5B7B" w:rsidP="004E5B7B">
      <w:pPr>
        <w:spacing w:before="240" w:after="120"/>
        <w:ind w:left="426" w:firstLine="141"/>
        <w:rPr>
          <w:rFonts w:ascii="Calibri" w:eastAsia="Calibri" w:hAnsi="Calibri" w:cs="Calibri"/>
          <w:sz w:val="22"/>
          <w:szCs w:val="22"/>
        </w:rPr>
      </w:pPr>
      <w:r w:rsidRPr="004E5B7B">
        <w:rPr>
          <w:rFonts w:ascii="Calibri" w:eastAsia="Calibri" w:hAnsi="Calibri" w:cs="Calibri"/>
          <w:sz w:val="22"/>
          <w:szCs w:val="22"/>
        </w:rPr>
        <w:t xml:space="preserve">The Safeguarding governor is: Pauline Clark  </w:t>
      </w:r>
      <w:hyperlink r:id="rId8" w:history="1">
        <w:r w:rsidRPr="00346D87">
          <w:rPr>
            <w:rStyle w:val="Hyperlink"/>
            <w:rFonts w:ascii="Calibri" w:eastAsia="Calibri" w:hAnsi="Calibri"/>
            <w:sz w:val="22"/>
            <w:szCs w:val="22"/>
          </w:rPr>
          <w:t>Pauline.clark@oakhyrstgrangeschool.co.uk</w:t>
        </w:r>
      </w:hyperlink>
      <w:r>
        <w:rPr>
          <w:rFonts w:ascii="Calibri" w:eastAsia="Calibri" w:hAnsi="Calibri"/>
          <w:sz w:val="22"/>
          <w:szCs w:val="22"/>
        </w:rPr>
        <w:t xml:space="preserve"> </w:t>
      </w:r>
      <w:r w:rsidRPr="004E5B7B">
        <w:rPr>
          <w:rFonts w:ascii="Calibri" w:eastAsia="Calibri" w:hAnsi="Calibri" w:cs="Calibri"/>
          <w:sz w:val="22"/>
          <w:szCs w:val="22"/>
        </w:rPr>
        <w:t xml:space="preserve"> </w:t>
      </w:r>
      <w:r w:rsidRPr="004E5B7B">
        <w:rPr>
          <w:rFonts w:ascii="Calibri" w:eastAsia="Calibri" w:hAnsi="Calibri" w:cs="Calibri"/>
          <w:sz w:val="22"/>
          <w:szCs w:val="22"/>
        </w:rPr>
        <w:br/>
      </w:r>
    </w:p>
    <w:p w:rsidR="004E5B7B" w:rsidRPr="004E5B7B" w:rsidRDefault="004E5B7B" w:rsidP="004E5B7B">
      <w:pPr>
        <w:spacing w:before="240" w:after="120"/>
        <w:ind w:firstLine="567"/>
        <w:rPr>
          <w:rFonts w:ascii="Calibri" w:eastAsia="Calibri" w:hAnsi="Calibri" w:cs="Calibri"/>
          <w:sz w:val="22"/>
          <w:szCs w:val="22"/>
        </w:rPr>
      </w:pPr>
      <w:r w:rsidRPr="004E5B7B">
        <w:rPr>
          <w:rFonts w:ascii="Calibri" w:eastAsia="Calibri" w:hAnsi="Calibri" w:cs="Calibri"/>
          <w:sz w:val="22"/>
          <w:szCs w:val="22"/>
        </w:rPr>
        <w:t xml:space="preserve">DSL: Roxann Dowling (Head of EYFS) </w:t>
      </w:r>
    </w:p>
    <w:p w:rsidR="004E5B7B" w:rsidRPr="004E5B7B" w:rsidRDefault="004E5B7B" w:rsidP="004E5B7B">
      <w:pPr>
        <w:spacing w:after="120"/>
        <w:ind w:firstLine="567"/>
        <w:rPr>
          <w:rFonts w:ascii="Calibri" w:eastAsia="Calibri" w:hAnsi="Calibri" w:cs="Calibri"/>
          <w:sz w:val="22"/>
          <w:szCs w:val="22"/>
        </w:rPr>
      </w:pPr>
      <w:r w:rsidRPr="004E5B7B">
        <w:rPr>
          <w:rFonts w:ascii="Calibri" w:eastAsia="Calibri" w:hAnsi="Calibri" w:cs="Calibri"/>
          <w:sz w:val="22"/>
          <w:szCs w:val="22"/>
        </w:rPr>
        <w:t xml:space="preserve">DDSL: Gemma Mitchell (Headteacher) </w:t>
      </w:r>
    </w:p>
    <w:p w:rsidR="004E5B7B" w:rsidRPr="004E5B7B" w:rsidRDefault="004E5B7B" w:rsidP="004E5B7B">
      <w:pPr>
        <w:spacing w:after="120"/>
        <w:ind w:firstLine="567"/>
        <w:rPr>
          <w:rFonts w:ascii="Calibri" w:eastAsia="Calibri" w:hAnsi="Calibri" w:cs="Calibri"/>
          <w:sz w:val="22"/>
          <w:szCs w:val="22"/>
        </w:rPr>
      </w:pPr>
      <w:r w:rsidRPr="004E5B7B">
        <w:rPr>
          <w:rFonts w:ascii="Calibri" w:eastAsia="Calibri" w:hAnsi="Calibri" w:cs="Calibri"/>
          <w:sz w:val="22"/>
          <w:szCs w:val="22"/>
        </w:rPr>
        <w:t xml:space="preserve">DDSL: Faye Dance (Deputy Headteacher)  </w:t>
      </w:r>
      <w:r w:rsidRPr="004E5B7B">
        <w:rPr>
          <w:rFonts w:ascii="Calibri" w:eastAsia="Calibri" w:hAnsi="Calibri" w:cs="Calibri"/>
          <w:sz w:val="22"/>
          <w:szCs w:val="22"/>
        </w:rPr>
        <w:br/>
      </w:r>
    </w:p>
    <w:p w:rsidR="004E5B7B" w:rsidRPr="004E5B7B" w:rsidRDefault="004E5B7B" w:rsidP="004E5B7B">
      <w:pPr>
        <w:spacing w:after="120"/>
        <w:ind w:left="567"/>
        <w:rPr>
          <w:rFonts w:ascii="Calibri" w:eastAsia="Calibri" w:hAnsi="Calibri" w:cs="Calibri"/>
          <w:sz w:val="22"/>
          <w:szCs w:val="22"/>
        </w:rPr>
      </w:pPr>
      <w:r w:rsidRPr="004E5B7B">
        <w:rPr>
          <w:rFonts w:ascii="Calibri" w:eastAsia="Calibri" w:hAnsi="Calibri" w:cs="Calibri"/>
          <w:sz w:val="22"/>
          <w:szCs w:val="22"/>
        </w:rPr>
        <w:t>Telephone: 01883 343344</w:t>
      </w:r>
    </w:p>
    <w:p w:rsidR="004E5B7B" w:rsidRPr="004E5B7B" w:rsidRDefault="004E5B7B" w:rsidP="004E5B7B">
      <w:pPr>
        <w:ind w:firstLine="567"/>
        <w:rPr>
          <w:rFonts w:ascii="Calibri" w:eastAsia="Calibri" w:hAnsi="Calibri" w:cs="Calibri"/>
          <w:sz w:val="22"/>
          <w:szCs w:val="22"/>
        </w:rPr>
      </w:pPr>
      <w:r w:rsidRPr="004E5B7B">
        <w:rPr>
          <w:rFonts w:ascii="Calibri" w:eastAsia="Calibri" w:hAnsi="Calibri" w:cs="Calibri"/>
          <w:sz w:val="22"/>
          <w:szCs w:val="22"/>
        </w:rPr>
        <w:t xml:space="preserve">Safeguarding Team: </w:t>
      </w:r>
      <w:hyperlink r:id="rId9" w:history="1">
        <w:r w:rsidRPr="00346D87">
          <w:rPr>
            <w:rStyle w:val="Hyperlink"/>
            <w:rFonts w:ascii="Calibri" w:eastAsia="Calibri" w:hAnsi="Calibri"/>
            <w:sz w:val="22"/>
            <w:szCs w:val="22"/>
          </w:rPr>
          <w:t>DSL@oakhyrstgrangeschool.co.uk</w:t>
        </w:r>
      </w:hyperlink>
      <w:r>
        <w:rPr>
          <w:rFonts w:ascii="Calibri" w:eastAsia="Calibri" w:hAnsi="Calibri"/>
          <w:sz w:val="22"/>
          <w:szCs w:val="22"/>
        </w:rPr>
        <w:t xml:space="preserve"> </w:t>
      </w:r>
    </w:p>
    <w:p w:rsidR="001173EA" w:rsidRPr="00104C45" w:rsidRDefault="001173EA" w:rsidP="004E02C0">
      <w:pPr>
        <w:ind w:left="567"/>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1173EA" w:rsidRPr="00104C45" w:rsidRDefault="001173EA">
      <w:pPr>
        <w:rPr>
          <w:rFonts w:ascii="Calibri" w:hAnsi="Calibri" w:cs="Calibri"/>
          <w:b/>
          <w:sz w:val="22"/>
          <w:szCs w:val="22"/>
        </w:rPr>
      </w:pPr>
    </w:p>
    <w:p w:rsidR="003C0525" w:rsidRPr="00104C45" w:rsidRDefault="003C0525">
      <w:pPr>
        <w:rPr>
          <w:rFonts w:ascii="Calibri" w:hAnsi="Calibri" w:cs="Calibri"/>
          <w:b/>
          <w:sz w:val="22"/>
          <w:szCs w:val="22"/>
        </w:rPr>
      </w:pPr>
    </w:p>
    <w:p w:rsidR="003C0525" w:rsidRPr="00104C45" w:rsidRDefault="003C0525">
      <w:pPr>
        <w:rPr>
          <w:rFonts w:ascii="Calibri" w:hAnsi="Calibri" w:cs="Calibri"/>
          <w:b/>
          <w:sz w:val="22"/>
          <w:szCs w:val="22"/>
        </w:rPr>
      </w:pPr>
    </w:p>
    <w:p w:rsidR="003C0525" w:rsidRPr="00104C45" w:rsidRDefault="003C0525">
      <w:pPr>
        <w:rPr>
          <w:rFonts w:ascii="Calibri" w:hAnsi="Calibri" w:cs="Calibri"/>
          <w:b/>
          <w:sz w:val="22"/>
          <w:szCs w:val="22"/>
        </w:rPr>
      </w:pPr>
    </w:p>
    <w:p w:rsidR="003C0525" w:rsidRPr="00104C45" w:rsidRDefault="003C0525">
      <w:pPr>
        <w:rPr>
          <w:rFonts w:ascii="Calibri" w:hAnsi="Calibri" w:cs="Calibri"/>
          <w:b/>
          <w:sz w:val="22"/>
          <w:szCs w:val="22"/>
        </w:rPr>
      </w:pPr>
    </w:p>
    <w:p w:rsidR="003C0525" w:rsidRPr="00104C45" w:rsidRDefault="003C0525">
      <w:pPr>
        <w:rPr>
          <w:rFonts w:ascii="Calibri" w:hAnsi="Calibri" w:cs="Calibri"/>
          <w:b/>
          <w:sz w:val="22"/>
          <w:szCs w:val="22"/>
        </w:rPr>
      </w:pPr>
    </w:p>
    <w:p w:rsidR="003C0525" w:rsidRPr="00104C45" w:rsidRDefault="003C0525">
      <w:pPr>
        <w:rPr>
          <w:rFonts w:ascii="Calibri" w:hAnsi="Calibri" w:cs="Calibri"/>
          <w:b/>
          <w:sz w:val="22"/>
          <w:szCs w:val="22"/>
        </w:rPr>
      </w:pPr>
    </w:p>
    <w:p w:rsidR="003C0525" w:rsidRPr="00104C45" w:rsidRDefault="003C0525">
      <w:pPr>
        <w:rPr>
          <w:rFonts w:ascii="Calibri" w:hAnsi="Calibri" w:cs="Calibri"/>
          <w:b/>
          <w:sz w:val="22"/>
          <w:szCs w:val="22"/>
        </w:rPr>
      </w:pPr>
    </w:p>
    <w:p w:rsidR="003C0525" w:rsidRPr="00104C45" w:rsidRDefault="003C0525">
      <w:pPr>
        <w:rPr>
          <w:rFonts w:ascii="Calibri" w:hAnsi="Calibri" w:cs="Calibri"/>
          <w:b/>
          <w:sz w:val="22"/>
          <w:szCs w:val="22"/>
        </w:rPr>
      </w:pPr>
    </w:p>
    <w:p w:rsidR="003C0525" w:rsidRPr="00104C45" w:rsidRDefault="003C0525">
      <w:pPr>
        <w:rPr>
          <w:rFonts w:ascii="Calibri" w:hAnsi="Calibri" w:cs="Calibri"/>
          <w:b/>
          <w:sz w:val="22"/>
          <w:szCs w:val="22"/>
        </w:rPr>
      </w:pPr>
    </w:p>
    <w:p w:rsidR="00052F30" w:rsidRPr="00104C45" w:rsidRDefault="00052F30" w:rsidP="00703BB8">
      <w:pPr>
        <w:rPr>
          <w:rFonts w:ascii="Calibri" w:hAnsi="Calibri" w:cs="Calibri"/>
          <w:b/>
          <w:sz w:val="22"/>
          <w:szCs w:val="22"/>
        </w:rPr>
      </w:pPr>
      <w:r w:rsidRPr="00104C45">
        <w:rPr>
          <w:rFonts w:ascii="Calibri" w:hAnsi="Calibri" w:cs="Calibri"/>
          <w:b/>
          <w:sz w:val="22"/>
          <w:szCs w:val="22"/>
        </w:rPr>
        <w:t>RISK ASSESSMENT</w:t>
      </w:r>
      <w:r w:rsidR="002102EE" w:rsidRPr="00104C45">
        <w:rPr>
          <w:rFonts w:ascii="Calibri" w:hAnsi="Calibri" w:cs="Calibri"/>
          <w:b/>
          <w:sz w:val="22"/>
          <w:szCs w:val="22"/>
        </w:rPr>
        <w:t xml:space="preserve"> POLICY</w:t>
      </w:r>
    </w:p>
    <w:p w:rsidR="00052F30" w:rsidRPr="00104C45" w:rsidRDefault="00052F30" w:rsidP="00052F30">
      <w:pPr>
        <w:pStyle w:val="ISBAbodysub"/>
        <w:ind w:left="851" w:hanging="851"/>
        <w:rPr>
          <w:rFonts w:ascii="Calibri" w:hAnsi="Calibri" w:cs="Calibri"/>
          <w:color w:val="auto"/>
          <w:sz w:val="22"/>
          <w:szCs w:val="22"/>
        </w:rPr>
      </w:pPr>
      <w:r w:rsidRPr="00104C45">
        <w:rPr>
          <w:rFonts w:ascii="Calibri" w:hAnsi="Calibri" w:cs="Calibri"/>
          <w:color w:val="auto"/>
          <w:sz w:val="22"/>
          <w:szCs w:val="22"/>
        </w:rPr>
        <w:t>1.1</w:t>
      </w:r>
      <w:r w:rsidRPr="00104C45">
        <w:rPr>
          <w:rFonts w:ascii="Calibri" w:hAnsi="Calibri" w:cs="Calibri"/>
          <w:color w:val="auto"/>
          <w:sz w:val="22"/>
          <w:szCs w:val="22"/>
        </w:rPr>
        <w:tab/>
      </w:r>
      <w:r w:rsidRPr="00104C45">
        <w:rPr>
          <w:rStyle w:val="Strong"/>
          <w:rFonts w:ascii="Calibri" w:hAnsi="Calibri" w:cs="Calibri"/>
          <w:color w:val="auto"/>
          <w:sz w:val="22"/>
          <w:szCs w:val="22"/>
        </w:rPr>
        <w:t>Scope</w:t>
      </w:r>
    </w:p>
    <w:p w:rsidR="00052F30" w:rsidRPr="00104C45" w:rsidRDefault="00703BB8" w:rsidP="00703BB8">
      <w:pPr>
        <w:pStyle w:val="ISBAbody"/>
        <w:ind w:left="851"/>
        <w:rPr>
          <w:rFonts w:ascii="Calibri" w:hAnsi="Calibri" w:cs="Calibri"/>
          <w:sz w:val="22"/>
          <w:szCs w:val="22"/>
        </w:rPr>
      </w:pPr>
      <w:r w:rsidRPr="00104C45">
        <w:rPr>
          <w:rFonts w:ascii="Calibri" w:hAnsi="Calibri" w:cs="Calibri"/>
          <w:sz w:val="22"/>
          <w:szCs w:val="22"/>
        </w:rPr>
        <w:t>In line with the School’s Risk Management Policy and</w:t>
      </w:r>
      <w:r w:rsidR="00052F30" w:rsidRPr="00104C45">
        <w:rPr>
          <w:rFonts w:ascii="Calibri" w:hAnsi="Calibri" w:cs="Calibri"/>
          <w:sz w:val="22"/>
          <w:szCs w:val="22"/>
        </w:rPr>
        <w:t xml:space="preserve"> the requirements of the Independent Schools Standards Regulations (ISSRs) 2014</w:t>
      </w:r>
      <w:r w:rsidR="00705288" w:rsidRPr="00104C45">
        <w:rPr>
          <w:rFonts w:ascii="Calibri" w:hAnsi="Calibri" w:cs="Calibri"/>
          <w:sz w:val="22"/>
          <w:szCs w:val="22"/>
        </w:rPr>
        <w:t xml:space="preserve"> </w:t>
      </w:r>
      <w:r w:rsidR="00052F30" w:rsidRPr="00104C45">
        <w:rPr>
          <w:rFonts w:ascii="Calibri" w:hAnsi="Calibri" w:cs="Calibri"/>
          <w:sz w:val="22"/>
          <w:szCs w:val="22"/>
        </w:rPr>
        <w:t>and Early Years Foundations Stage</w:t>
      </w:r>
      <w:r w:rsidRPr="00104C45">
        <w:rPr>
          <w:rFonts w:ascii="Calibri" w:hAnsi="Calibri" w:cs="Calibri"/>
          <w:sz w:val="22"/>
          <w:szCs w:val="22"/>
        </w:rPr>
        <w:t xml:space="preserve">, </w:t>
      </w:r>
      <w:proofErr w:type="spellStart"/>
      <w:r w:rsidRPr="00104C45">
        <w:rPr>
          <w:rFonts w:ascii="Calibri" w:hAnsi="Calibri" w:cs="Calibri"/>
          <w:sz w:val="22"/>
          <w:szCs w:val="22"/>
        </w:rPr>
        <w:t>Oakhyrst</w:t>
      </w:r>
      <w:proofErr w:type="spellEnd"/>
      <w:r w:rsidRPr="00104C45">
        <w:rPr>
          <w:rFonts w:ascii="Calibri" w:hAnsi="Calibri" w:cs="Calibri"/>
          <w:sz w:val="22"/>
          <w:szCs w:val="22"/>
        </w:rPr>
        <w:t xml:space="preserve"> Grange School’s (OGS) approach to Risk Assessment seeks to:</w:t>
      </w:r>
    </w:p>
    <w:p w:rsidR="00052F30" w:rsidRPr="00104C45" w:rsidRDefault="00052F30" w:rsidP="00052F30">
      <w:pPr>
        <w:pStyle w:val="ISBAbody"/>
        <w:ind w:left="1843" w:hanging="992"/>
        <w:rPr>
          <w:rFonts w:ascii="Calibri" w:hAnsi="Calibri" w:cs="Calibri"/>
          <w:sz w:val="22"/>
          <w:szCs w:val="22"/>
        </w:rPr>
      </w:pPr>
      <w:r w:rsidRPr="00104C45">
        <w:rPr>
          <w:rFonts w:ascii="Calibri" w:hAnsi="Calibri" w:cs="Calibri"/>
          <w:sz w:val="22"/>
          <w:szCs w:val="22"/>
        </w:rPr>
        <w:t>1.</w:t>
      </w:r>
      <w:r w:rsidR="00703BB8" w:rsidRPr="00104C45">
        <w:rPr>
          <w:rFonts w:ascii="Calibri" w:hAnsi="Calibri" w:cs="Calibri"/>
          <w:sz w:val="22"/>
          <w:szCs w:val="22"/>
        </w:rPr>
        <w:t>1</w:t>
      </w:r>
      <w:r w:rsidRPr="00104C45">
        <w:rPr>
          <w:rFonts w:ascii="Calibri" w:hAnsi="Calibri" w:cs="Calibri"/>
          <w:sz w:val="22"/>
          <w:szCs w:val="22"/>
        </w:rPr>
        <w:t>.1</w:t>
      </w:r>
      <w:r w:rsidRPr="00104C45">
        <w:rPr>
          <w:rFonts w:ascii="Calibri" w:hAnsi="Calibri" w:cs="Calibri"/>
          <w:sz w:val="22"/>
          <w:szCs w:val="22"/>
        </w:rPr>
        <w:tab/>
      </w:r>
      <w:r w:rsidR="00703BB8" w:rsidRPr="00104C45">
        <w:rPr>
          <w:rFonts w:ascii="Calibri" w:hAnsi="Calibri" w:cs="Calibri"/>
          <w:sz w:val="22"/>
          <w:szCs w:val="22"/>
        </w:rPr>
        <w:t>E</w:t>
      </w:r>
      <w:r w:rsidRPr="00104C45">
        <w:rPr>
          <w:rFonts w:ascii="Calibri" w:hAnsi="Calibri" w:cs="Calibri"/>
          <w:sz w:val="22"/>
          <w:szCs w:val="22"/>
        </w:rPr>
        <w:t xml:space="preserve">nsure that major risks are identified and managed as part of </w:t>
      </w:r>
      <w:r w:rsidR="00703BB8" w:rsidRPr="00104C45">
        <w:rPr>
          <w:rFonts w:ascii="Calibri" w:hAnsi="Calibri" w:cs="Calibri"/>
          <w:sz w:val="22"/>
          <w:szCs w:val="22"/>
        </w:rPr>
        <w:t>our</w:t>
      </w:r>
      <w:r w:rsidRPr="00104C45">
        <w:rPr>
          <w:rFonts w:ascii="Calibri" w:hAnsi="Calibri" w:cs="Calibri"/>
          <w:sz w:val="22"/>
          <w:szCs w:val="22"/>
        </w:rPr>
        <w:t xml:space="preserve"> overarching polic</w:t>
      </w:r>
      <w:r w:rsidR="00703BB8" w:rsidRPr="00104C45">
        <w:rPr>
          <w:rFonts w:ascii="Calibri" w:hAnsi="Calibri" w:cs="Calibri"/>
          <w:sz w:val="22"/>
          <w:szCs w:val="22"/>
        </w:rPr>
        <w:t>ies</w:t>
      </w:r>
      <w:r w:rsidRPr="00104C45">
        <w:rPr>
          <w:rFonts w:ascii="Calibri" w:hAnsi="Calibri" w:cs="Calibri"/>
          <w:sz w:val="22"/>
          <w:szCs w:val="22"/>
        </w:rPr>
        <w:t xml:space="preserve"> to</w:t>
      </w:r>
      <w:r w:rsidR="00703BB8" w:rsidRPr="00104C45">
        <w:rPr>
          <w:rFonts w:ascii="Calibri" w:hAnsi="Calibri" w:cs="Calibri"/>
          <w:sz w:val="22"/>
          <w:szCs w:val="22"/>
        </w:rPr>
        <w:t xml:space="preserve"> prioritise safeguarding and</w:t>
      </w:r>
      <w:r w:rsidRPr="00104C45">
        <w:rPr>
          <w:rFonts w:ascii="Calibri" w:hAnsi="Calibri" w:cs="Calibri"/>
          <w:sz w:val="22"/>
          <w:szCs w:val="22"/>
        </w:rPr>
        <w:t xml:space="preserve"> </w:t>
      </w:r>
      <w:r w:rsidR="00703BB8" w:rsidRPr="00104C45">
        <w:rPr>
          <w:rFonts w:ascii="Calibri" w:hAnsi="Calibri" w:cs="Calibri"/>
          <w:sz w:val="22"/>
          <w:szCs w:val="22"/>
        </w:rPr>
        <w:t>the welfare of our pupils</w:t>
      </w:r>
      <w:r w:rsidRPr="00104C45">
        <w:rPr>
          <w:rFonts w:ascii="Calibri" w:hAnsi="Calibri" w:cs="Calibri"/>
          <w:sz w:val="22"/>
          <w:szCs w:val="22"/>
        </w:rPr>
        <w:t>.</w:t>
      </w:r>
    </w:p>
    <w:p w:rsidR="00052F30" w:rsidRPr="00104C45" w:rsidRDefault="00052F30" w:rsidP="00052F30">
      <w:pPr>
        <w:pStyle w:val="ISBAbody"/>
        <w:ind w:left="1843" w:hanging="992"/>
        <w:rPr>
          <w:rFonts w:ascii="Calibri" w:hAnsi="Calibri" w:cs="Calibri"/>
          <w:sz w:val="22"/>
          <w:szCs w:val="22"/>
        </w:rPr>
      </w:pPr>
      <w:r w:rsidRPr="00104C45">
        <w:rPr>
          <w:rFonts w:ascii="Calibri" w:hAnsi="Calibri" w:cs="Calibri"/>
          <w:sz w:val="22"/>
          <w:szCs w:val="22"/>
        </w:rPr>
        <w:t>1.</w:t>
      </w:r>
      <w:r w:rsidR="00703BB8" w:rsidRPr="00104C45">
        <w:rPr>
          <w:rFonts w:ascii="Calibri" w:hAnsi="Calibri" w:cs="Calibri"/>
          <w:sz w:val="22"/>
          <w:szCs w:val="22"/>
        </w:rPr>
        <w:t>1</w:t>
      </w:r>
      <w:r w:rsidRPr="00104C45">
        <w:rPr>
          <w:rFonts w:ascii="Calibri" w:hAnsi="Calibri" w:cs="Calibri"/>
          <w:sz w:val="22"/>
          <w:szCs w:val="22"/>
        </w:rPr>
        <w:t>.2</w:t>
      </w:r>
      <w:r w:rsidRPr="00104C45">
        <w:rPr>
          <w:rFonts w:ascii="Calibri" w:hAnsi="Calibri" w:cs="Calibri"/>
          <w:sz w:val="22"/>
          <w:szCs w:val="22"/>
        </w:rPr>
        <w:tab/>
      </w:r>
      <w:r w:rsidR="00703BB8" w:rsidRPr="00104C45">
        <w:rPr>
          <w:rFonts w:ascii="Calibri" w:hAnsi="Calibri" w:cs="Calibri"/>
          <w:sz w:val="22"/>
          <w:szCs w:val="22"/>
        </w:rPr>
        <w:t>M</w:t>
      </w:r>
      <w:r w:rsidRPr="00104C45">
        <w:rPr>
          <w:rFonts w:ascii="Calibri" w:hAnsi="Calibri" w:cs="Calibri"/>
          <w:sz w:val="22"/>
          <w:szCs w:val="22"/>
        </w:rPr>
        <w:t>eet the ISSR requirement for a written risk assessment policy to be in place and to meet the requirement for leadership in and management of schools.</w:t>
      </w:r>
    </w:p>
    <w:p w:rsidR="00703BB8" w:rsidRPr="00104C45" w:rsidRDefault="00052F30" w:rsidP="00703BB8">
      <w:pPr>
        <w:pStyle w:val="ISBAbody"/>
        <w:ind w:left="1843" w:hanging="992"/>
        <w:rPr>
          <w:rFonts w:ascii="Calibri" w:hAnsi="Calibri" w:cs="Calibri"/>
          <w:sz w:val="22"/>
          <w:szCs w:val="22"/>
        </w:rPr>
      </w:pPr>
      <w:r w:rsidRPr="00104C45">
        <w:rPr>
          <w:rFonts w:ascii="Calibri" w:hAnsi="Calibri" w:cs="Calibri"/>
          <w:sz w:val="22"/>
          <w:szCs w:val="22"/>
        </w:rPr>
        <w:t>1.</w:t>
      </w:r>
      <w:r w:rsidR="002775C6" w:rsidRPr="00104C45">
        <w:rPr>
          <w:rFonts w:ascii="Calibri" w:hAnsi="Calibri" w:cs="Calibri"/>
          <w:sz w:val="22"/>
          <w:szCs w:val="22"/>
        </w:rPr>
        <w:t>1</w:t>
      </w:r>
      <w:r w:rsidRPr="00104C45">
        <w:rPr>
          <w:rFonts w:ascii="Calibri" w:hAnsi="Calibri" w:cs="Calibri"/>
          <w:sz w:val="22"/>
          <w:szCs w:val="22"/>
        </w:rPr>
        <w:t>.3</w:t>
      </w:r>
      <w:r w:rsidRPr="00104C45">
        <w:rPr>
          <w:rFonts w:ascii="Calibri" w:hAnsi="Calibri" w:cs="Calibri"/>
          <w:sz w:val="22"/>
          <w:szCs w:val="22"/>
        </w:rPr>
        <w:tab/>
      </w:r>
      <w:r w:rsidR="00703BB8" w:rsidRPr="00104C45">
        <w:rPr>
          <w:rFonts w:ascii="Calibri" w:hAnsi="Calibri" w:cs="Calibri"/>
          <w:sz w:val="22"/>
          <w:szCs w:val="22"/>
        </w:rPr>
        <w:t>E</w:t>
      </w:r>
      <w:r w:rsidRPr="00104C45">
        <w:rPr>
          <w:rFonts w:ascii="Calibri" w:hAnsi="Calibri" w:cs="Calibri"/>
          <w:sz w:val="22"/>
          <w:szCs w:val="22"/>
        </w:rPr>
        <w:t xml:space="preserve">nsure </w:t>
      </w:r>
      <w:r w:rsidR="00703BB8" w:rsidRPr="00104C45">
        <w:rPr>
          <w:rFonts w:ascii="Calibri" w:hAnsi="Calibri" w:cs="Calibri"/>
          <w:sz w:val="22"/>
          <w:szCs w:val="22"/>
        </w:rPr>
        <w:t>the requirements of Health and Safety at Work Legislation are met</w:t>
      </w:r>
    </w:p>
    <w:p w:rsidR="00052F30" w:rsidRPr="00104C45" w:rsidRDefault="00703BB8" w:rsidP="00052F30">
      <w:pPr>
        <w:pStyle w:val="ISBAbody"/>
        <w:ind w:left="1843" w:hanging="992"/>
        <w:rPr>
          <w:rFonts w:ascii="Calibri" w:hAnsi="Calibri" w:cs="Calibri"/>
          <w:sz w:val="22"/>
          <w:szCs w:val="22"/>
        </w:rPr>
      </w:pPr>
      <w:r w:rsidRPr="00104C45">
        <w:rPr>
          <w:rFonts w:ascii="Calibri" w:hAnsi="Calibri" w:cs="Calibri"/>
          <w:sz w:val="22"/>
          <w:szCs w:val="22"/>
        </w:rPr>
        <w:t>1.</w:t>
      </w:r>
      <w:r w:rsidR="002775C6" w:rsidRPr="00104C45">
        <w:rPr>
          <w:rFonts w:ascii="Calibri" w:hAnsi="Calibri" w:cs="Calibri"/>
          <w:sz w:val="22"/>
          <w:szCs w:val="22"/>
        </w:rPr>
        <w:t>1</w:t>
      </w:r>
      <w:r w:rsidRPr="00104C45">
        <w:rPr>
          <w:rFonts w:ascii="Calibri" w:hAnsi="Calibri" w:cs="Calibri"/>
          <w:sz w:val="22"/>
          <w:szCs w:val="22"/>
        </w:rPr>
        <w:t>.4</w:t>
      </w:r>
      <w:r w:rsidRPr="00104C45">
        <w:rPr>
          <w:rFonts w:ascii="Calibri" w:hAnsi="Calibri" w:cs="Calibri"/>
          <w:sz w:val="22"/>
          <w:szCs w:val="22"/>
        </w:rPr>
        <w:tab/>
        <w:t xml:space="preserve">Ensure </w:t>
      </w:r>
      <w:r w:rsidR="00052F30" w:rsidRPr="00104C45">
        <w:rPr>
          <w:rFonts w:ascii="Calibri" w:hAnsi="Calibri" w:cs="Calibri"/>
          <w:sz w:val="22"/>
          <w:szCs w:val="22"/>
        </w:rPr>
        <w:t>that suitable and sufficient risk assessments are undertaken for activities where there is likely to be significant risk including school trips</w:t>
      </w:r>
    </w:p>
    <w:p w:rsidR="00052F30" w:rsidRPr="00104C45" w:rsidRDefault="00052F30" w:rsidP="00052F30">
      <w:pPr>
        <w:pStyle w:val="ISBAbody"/>
        <w:ind w:left="1843" w:hanging="992"/>
        <w:rPr>
          <w:rFonts w:ascii="Calibri" w:hAnsi="Calibri" w:cs="Calibri"/>
          <w:sz w:val="22"/>
          <w:szCs w:val="22"/>
        </w:rPr>
      </w:pPr>
      <w:r w:rsidRPr="00104C45">
        <w:rPr>
          <w:rFonts w:ascii="Calibri" w:hAnsi="Calibri" w:cs="Calibri"/>
          <w:sz w:val="22"/>
          <w:szCs w:val="22"/>
        </w:rPr>
        <w:t>1.</w:t>
      </w:r>
      <w:r w:rsidR="002775C6" w:rsidRPr="00104C45">
        <w:rPr>
          <w:rFonts w:ascii="Calibri" w:hAnsi="Calibri" w:cs="Calibri"/>
          <w:sz w:val="22"/>
          <w:szCs w:val="22"/>
        </w:rPr>
        <w:t>1</w:t>
      </w:r>
      <w:r w:rsidRPr="00104C45">
        <w:rPr>
          <w:rFonts w:ascii="Calibri" w:hAnsi="Calibri" w:cs="Calibri"/>
          <w:sz w:val="22"/>
          <w:szCs w:val="22"/>
        </w:rPr>
        <w:t>.</w:t>
      </w:r>
      <w:r w:rsidR="00703BB8" w:rsidRPr="00104C45">
        <w:rPr>
          <w:rFonts w:ascii="Calibri" w:hAnsi="Calibri" w:cs="Calibri"/>
          <w:sz w:val="22"/>
          <w:szCs w:val="22"/>
        </w:rPr>
        <w:t>5</w:t>
      </w:r>
      <w:r w:rsidRPr="00104C45">
        <w:rPr>
          <w:rFonts w:ascii="Calibri" w:hAnsi="Calibri" w:cs="Calibri"/>
          <w:sz w:val="22"/>
          <w:szCs w:val="22"/>
        </w:rPr>
        <w:tab/>
      </w:r>
      <w:r w:rsidR="00703BB8" w:rsidRPr="00104C45">
        <w:rPr>
          <w:rFonts w:ascii="Calibri" w:hAnsi="Calibri" w:cs="Calibri"/>
          <w:sz w:val="22"/>
          <w:szCs w:val="22"/>
        </w:rPr>
        <w:t>Ensure t</w:t>
      </w:r>
      <w:r w:rsidRPr="00104C45">
        <w:rPr>
          <w:rFonts w:ascii="Calibri" w:hAnsi="Calibri" w:cs="Calibri"/>
          <w:sz w:val="22"/>
          <w:szCs w:val="22"/>
        </w:rPr>
        <w:t>hat identified control measures are implemented to control risk so far as reasonably practicable.</w:t>
      </w:r>
    </w:p>
    <w:p w:rsidR="00052F30" w:rsidRPr="00104C45" w:rsidRDefault="00052F30" w:rsidP="00052F30">
      <w:pPr>
        <w:pStyle w:val="ISBAbody"/>
        <w:ind w:left="1843" w:hanging="992"/>
        <w:rPr>
          <w:rFonts w:ascii="Calibri" w:hAnsi="Calibri" w:cs="Calibri"/>
          <w:sz w:val="22"/>
          <w:szCs w:val="22"/>
        </w:rPr>
      </w:pPr>
      <w:r w:rsidRPr="00104C45">
        <w:rPr>
          <w:rFonts w:ascii="Calibri" w:hAnsi="Calibri" w:cs="Calibri"/>
          <w:sz w:val="22"/>
          <w:szCs w:val="22"/>
        </w:rPr>
        <w:t>1.</w:t>
      </w:r>
      <w:r w:rsidR="002775C6" w:rsidRPr="00104C45">
        <w:rPr>
          <w:rFonts w:ascii="Calibri" w:hAnsi="Calibri" w:cs="Calibri"/>
          <w:sz w:val="22"/>
          <w:szCs w:val="22"/>
        </w:rPr>
        <w:t>1</w:t>
      </w:r>
      <w:r w:rsidRPr="00104C45">
        <w:rPr>
          <w:rFonts w:ascii="Calibri" w:hAnsi="Calibri" w:cs="Calibri"/>
          <w:sz w:val="22"/>
          <w:szCs w:val="22"/>
        </w:rPr>
        <w:t>.</w:t>
      </w:r>
      <w:r w:rsidR="00703BB8" w:rsidRPr="00104C45">
        <w:rPr>
          <w:rFonts w:ascii="Calibri" w:hAnsi="Calibri" w:cs="Calibri"/>
          <w:sz w:val="22"/>
          <w:szCs w:val="22"/>
        </w:rPr>
        <w:t>6</w:t>
      </w:r>
      <w:r w:rsidRPr="00104C45">
        <w:rPr>
          <w:rFonts w:ascii="Calibri" w:hAnsi="Calibri" w:cs="Calibri"/>
          <w:sz w:val="22"/>
          <w:szCs w:val="22"/>
        </w:rPr>
        <w:tab/>
      </w:r>
      <w:r w:rsidR="00703BB8" w:rsidRPr="00104C45">
        <w:rPr>
          <w:rFonts w:ascii="Calibri" w:hAnsi="Calibri" w:cs="Calibri"/>
          <w:sz w:val="22"/>
          <w:szCs w:val="22"/>
        </w:rPr>
        <w:t>Ensure t</w:t>
      </w:r>
      <w:r w:rsidRPr="00104C45">
        <w:rPr>
          <w:rFonts w:ascii="Calibri" w:hAnsi="Calibri" w:cs="Calibri"/>
          <w:sz w:val="22"/>
          <w:szCs w:val="22"/>
        </w:rPr>
        <w:t>hat those affected by school activities have received suitable information on what to do.</w:t>
      </w:r>
    </w:p>
    <w:p w:rsidR="00052F30" w:rsidRPr="00104C45" w:rsidRDefault="00052F30" w:rsidP="00052F30">
      <w:pPr>
        <w:pStyle w:val="ISBAbody"/>
        <w:ind w:left="1843" w:hanging="992"/>
        <w:rPr>
          <w:rFonts w:ascii="Calibri" w:hAnsi="Calibri" w:cs="Calibri"/>
          <w:sz w:val="22"/>
          <w:szCs w:val="22"/>
        </w:rPr>
      </w:pPr>
      <w:r w:rsidRPr="00104C45">
        <w:rPr>
          <w:rFonts w:ascii="Calibri" w:hAnsi="Calibri" w:cs="Calibri"/>
          <w:sz w:val="22"/>
          <w:szCs w:val="22"/>
        </w:rPr>
        <w:t>1.</w:t>
      </w:r>
      <w:r w:rsidR="002775C6" w:rsidRPr="00104C45">
        <w:rPr>
          <w:rFonts w:ascii="Calibri" w:hAnsi="Calibri" w:cs="Calibri"/>
          <w:sz w:val="22"/>
          <w:szCs w:val="22"/>
        </w:rPr>
        <w:t>1</w:t>
      </w:r>
      <w:r w:rsidRPr="00104C45">
        <w:rPr>
          <w:rFonts w:ascii="Calibri" w:hAnsi="Calibri" w:cs="Calibri"/>
          <w:sz w:val="22"/>
          <w:szCs w:val="22"/>
        </w:rPr>
        <w:t>.7</w:t>
      </w:r>
      <w:r w:rsidRPr="00104C45">
        <w:rPr>
          <w:rFonts w:ascii="Calibri" w:hAnsi="Calibri" w:cs="Calibri"/>
          <w:sz w:val="22"/>
          <w:szCs w:val="22"/>
        </w:rPr>
        <w:tab/>
        <w:t>To identify those in the school responsible for conducting risk assessment and monitoring its implementation.</w:t>
      </w:r>
    </w:p>
    <w:p w:rsidR="00052F30" w:rsidRPr="00104C45" w:rsidRDefault="00052F30" w:rsidP="00052F30">
      <w:pPr>
        <w:pStyle w:val="ISBAbodysub"/>
        <w:ind w:left="851" w:hanging="851"/>
        <w:rPr>
          <w:rFonts w:ascii="Calibri" w:hAnsi="Calibri" w:cs="Calibri"/>
          <w:color w:val="auto"/>
          <w:sz w:val="22"/>
          <w:szCs w:val="22"/>
        </w:rPr>
      </w:pPr>
      <w:r w:rsidRPr="00104C45">
        <w:rPr>
          <w:rFonts w:ascii="Calibri" w:hAnsi="Calibri" w:cs="Calibri"/>
          <w:color w:val="auto"/>
          <w:sz w:val="22"/>
          <w:szCs w:val="22"/>
        </w:rPr>
        <w:t>1.</w:t>
      </w:r>
      <w:r w:rsidR="002775C6" w:rsidRPr="00104C45">
        <w:rPr>
          <w:rFonts w:ascii="Calibri" w:hAnsi="Calibri" w:cs="Calibri"/>
          <w:color w:val="auto"/>
          <w:sz w:val="22"/>
          <w:szCs w:val="22"/>
        </w:rPr>
        <w:t>2</w:t>
      </w:r>
      <w:r w:rsidRPr="00104C45">
        <w:rPr>
          <w:rFonts w:ascii="Calibri" w:hAnsi="Calibri" w:cs="Calibri"/>
          <w:color w:val="auto"/>
          <w:sz w:val="22"/>
          <w:szCs w:val="22"/>
        </w:rPr>
        <w:tab/>
      </w:r>
      <w:r w:rsidRPr="00104C45">
        <w:rPr>
          <w:rStyle w:val="Strong"/>
          <w:rFonts w:ascii="Calibri" w:hAnsi="Calibri" w:cs="Calibri"/>
          <w:color w:val="auto"/>
          <w:sz w:val="22"/>
          <w:szCs w:val="22"/>
        </w:rPr>
        <w:t>G</w:t>
      </w:r>
      <w:r w:rsidR="002775C6" w:rsidRPr="00104C45">
        <w:rPr>
          <w:rStyle w:val="Strong"/>
          <w:rFonts w:ascii="Calibri" w:hAnsi="Calibri" w:cs="Calibri"/>
          <w:color w:val="auto"/>
          <w:sz w:val="22"/>
          <w:szCs w:val="22"/>
        </w:rPr>
        <w:t>overnance</w:t>
      </w:r>
    </w:p>
    <w:p w:rsidR="00052F30" w:rsidRPr="00104C45" w:rsidRDefault="00052F30" w:rsidP="00052F30">
      <w:pPr>
        <w:pStyle w:val="ISBAbody"/>
        <w:ind w:left="1843" w:hanging="992"/>
        <w:rPr>
          <w:rFonts w:ascii="Calibri" w:hAnsi="Calibri" w:cs="Calibri"/>
          <w:sz w:val="22"/>
          <w:szCs w:val="22"/>
        </w:rPr>
      </w:pPr>
      <w:r w:rsidRPr="00104C45">
        <w:rPr>
          <w:rFonts w:ascii="Calibri" w:hAnsi="Calibri" w:cs="Calibri"/>
          <w:sz w:val="22"/>
          <w:szCs w:val="22"/>
        </w:rPr>
        <w:t>1.</w:t>
      </w:r>
      <w:r w:rsidR="002775C6" w:rsidRPr="00104C45">
        <w:rPr>
          <w:rFonts w:ascii="Calibri" w:hAnsi="Calibri" w:cs="Calibri"/>
          <w:sz w:val="22"/>
          <w:szCs w:val="22"/>
        </w:rPr>
        <w:t>2</w:t>
      </w:r>
      <w:r w:rsidRPr="00104C45">
        <w:rPr>
          <w:rFonts w:ascii="Calibri" w:hAnsi="Calibri" w:cs="Calibri"/>
          <w:sz w:val="22"/>
          <w:szCs w:val="22"/>
        </w:rPr>
        <w:t>.1</w:t>
      </w:r>
      <w:r w:rsidRPr="00104C45">
        <w:rPr>
          <w:rFonts w:ascii="Calibri" w:hAnsi="Calibri" w:cs="Calibri"/>
          <w:sz w:val="22"/>
          <w:szCs w:val="22"/>
        </w:rPr>
        <w:tab/>
        <w:t xml:space="preserve">The </w:t>
      </w:r>
      <w:r w:rsidR="00572DD1" w:rsidRPr="00104C45">
        <w:rPr>
          <w:rFonts w:ascii="Calibri" w:hAnsi="Calibri" w:cs="Calibri"/>
          <w:sz w:val="22"/>
          <w:szCs w:val="22"/>
        </w:rPr>
        <w:t xml:space="preserve">Governing Body including the </w:t>
      </w:r>
      <w:r w:rsidRPr="00104C45">
        <w:rPr>
          <w:rFonts w:ascii="Calibri" w:hAnsi="Calibri" w:cs="Calibri"/>
          <w:sz w:val="22"/>
          <w:szCs w:val="22"/>
        </w:rPr>
        <w:t xml:space="preserve">Head Teacher and Governors </w:t>
      </w:r>
      <w:r w:rsidR="00572DD1" w:rsidRPr="00104C45">
        <w:rPr>
          <w:rFonts w:ascii="Calibri" w:hAnsi="Calibri" w:cs="Calibri"/>
          <w:sz w:val="22"/>
          <w:szCs w:val="22"/>
        </w:rPr>
        <w:t>ar</w:t>
      </w:r>
      <w:r w:rsidRPr="00104C45">
        <w:rPr>
          <w:rFonts w:ascii="Calibri" w:hAnsi="Calibri" w:cs="Calibri"/>
          <w:sz w:val="22"/>
          <w:szCs w:val="22"/>
        </w:rPr>
        <w:t xml:space="preserve">e responsible for the overarching risk management policy of the school. </w:t>
      </w:r>
      <w:r w:rsidR="00572DD1" w:rsidRPr="00104C45">
        <w:rPr>
          <w:rFonts w:ascii="Calibri" w:hAnsi="Calibri" w:cs="Calibri"/>
          <w:sz w:val="22"/>
          <w:szCs w:val="22"/>
        </w:rPr>
        <w:t>OGS’s Risk Management Policy is</w:t>
      </w:r>
      <w:r w:rsidRPr="00104C45">
        <w:rPr>
          <w:rFonts w:ascii="Calibri" w:hAnsi="Calibri" w:cs="Calibri"/>
          <w:sz w:val="22"/>
          <w:szCs w:val="22"/>
        </w:rPr>
        <w:t xml:space="preserve"> formally reviewed on an annual basis.  </w:t>
      </w:r>
    </w:p>
    <w:p w:rsidR="00572DD1" w:rsidRPr="00104C45" w:rsidRDefault="00052F30" w:rsidP="00052F30">
      <w:pPr>
        <w:pStyle w:val="ISBAbody"/>
        <w:spacing w:after="30" w:afterAutospacing="0"/>
        <w:ind w:left="1843" w:hanging="992"/>
        <w:rPr>
          <w:rFonts w:ascii="Calibri" w:hAnsi="Calibri" w:cs="Calibri"/>
          <w:sz w:val="22"/>
          <w:szCs w:val="22"/>
        </w:rPr>
      </w:pPr>
      <w:r w:rsidRPr="00104C45">
        <w:rPr>
          <w:rFonts w:ascii="Calibri" w:hAnsi="Calibri" w:cs="Calibri"/>
          <w:sz w:val="22"/>
          <w:szCs w:val="22"/>
        </w:rPr>
        <w:t>1.</w:t>
      </w:r>
      <w:r w:rsidR="00572DD1" w:rsidRPr="00104C45">
        <w:rPr>
          <w:rFonts w:ascii="Calibri" w:hAnsi="Calibri" w:cs="Calibri"/>
          <w:sz w:val="22"/>
          <w:szCs w:val="22"/>
        </w:rPr>
        <w:t>2</w:t>
      </w:r>
      <w:r w:rsidRPr="00104C45">
        <w:rPr>
          <w:rFonts w:ascii="Calibri" w:hAnsi="Calibri" w:cs="Calibri"/>
          <w:sz w:val="22"/>
          <w:szCs w:val="22"/>
        </w:rPr>
        <w:t>.2</w:t>
      </w:r>
      <w:r w:rsidRPr="00104C45">
        <w:rPr>
          <w:rFonts w:ascii="Calibri" w:hAnsi="Calibri" w:cs="Calibri"/>
          <w:sz w:val="22"/>
          <w:szCs w:val="22"/>
        </w:rPr>
        <w:tab/>
      </w:r>
      <w:r w:rsidR="00572DD1" w:rsidRPr="00104C45">
        <w:rPr>
          <w:rFonts w:ascii="Calibri" w:hAnsi="Calibri" w:cs="Calibri"/>
          <w:sz w:val="22"/>
          <w:szCs w:val="22"/>
        </w:rPr>
        <w:t>The Risk Management Policy references OGS’s approach to Risk, OGS’s Risk Register</w:t>
      </w:r>
      <w:r w:rsidR="00AD0946">
        <w:rPr>
          <w:rFonts w:ascii="Calibri" w:hAnsi="Calibri" w:cs="Calibri"/>
          <w:sz w:val="22"/>
          <w:szCs w:val="22"/>
        </w:rPr>
        <w:t xml:space="preserve"> </w:t>
      </w:r>
      <w:r w:rsidR="002926BC">
        <w:rPr>
          <w:rFonts w:ascii="Calibri" w:hAnsi="Calibri" w:cs="Calibri"/>
          <w:sz w:val="22"/>
          <w:szCs w:val="22"/>
        </w:rPr>
        <w:t>(known as Board Risk Management Matrix) and Planned Preventative Maintenance document (PPM)</w:t>
      </w:r>
      <w:r w:rsidR="00920509" w:rsidRPr="00104C45">
        <w:rPr>
          <w:rFonts w:ascii="Calibri" w:hAnsi="Calibri" w:cs="Calibri"/>
          <w:sz w:val="22"/>
          <w:szCs w:val="22"/>
        </w:rPr>
        <w:t>.</w:t>
      </w:r>
    </w:p>
    <w:p w:rsidR="00920509" w:rsidRPr="00104C45" w:rsidRDefault="00572DD1" w:rsidP="00920509">
      <w:pPr>
        <w:pStyle w:val="ISBAbody"/>
        <w:spacing w:after="30" w:afterAutospacing="0"/>
        <w:ind w:left="1843" w:hanging="992"/>
        <w:rPr>
          <w:rFonts w:ascii="Calibri" w:hAnsi="Calibri" w:cs="Calibri"/>
          <w:sz w:val="22"/>
          <w:szCs w:val="22"/>
        </w:rPr>
      </w:pPr>
      <w:r w:rsidRPr="00104C45">
        <w:rPr>
          <w:rFonts w:ascii="Calibri" w:hAnsi="Calibri" w:cs="Calibri"/>
          <w:sz w:val="22"/>
          <w:szCs w:val="22"/>
        </w:rPr>
        <w:t>1.2.3</w:t>
      </w:r>
      <w:r w:rsidRPr="00104C45">
        <w:rPr>
          <w:rFonts w:ascii="Calibri" w:hAnsi="Calibri" w:cs="Calibri"/>
          <w:sz w:val="22"/>
          <w:szCs w:val="22"/>
        </w:rPr>
        <w:tab/>
        <w:t xml:space="preserve">OGS’s </w:t>
      </w:r>
      <w:r w:rsidR="002926BC">
        <w:rPr>
          <w:rFonts w:ascii="Calibri" w:hAnsi="Calibri" w:cs="Calibri"/>
          <w:sz w:val="22"/>
          <w:szCs w:val="22"/>
        </w:rPr>
        <w:t>Board Risk Management Matrix</w:t>
      </w:r>
      <w:r w:rsidR="00AC35ED" w:rsidRPr="00104C45">
        <w:rPr>
          <w:rFonts w:ascii="Calibri" w:hAnsi="Calibri" w:cs="Calibri"/>
          <w:sz w:val="22"/>
          <w:szCs w:val="22"/>
        </w:rPr>
        <w:t xml:space="preserve"> </w:t>
      </w:r>
      <w:r w:rsidRPr="00104C45">
        <w:rPr>
          <w:rFonts w:ascii="Calibri" w:hAnsi="Calibri" w:cs="Calibri"/>
          <w:sz w:val="22"/>
          <w:szCs w:val="22"/>
        </w:rPr>
        <w:t xml:space="preserve">will be reviewed regularly throughout each academic year by the Health and Safety Committee, and reported through to Full Governance Board. </w:t>
      </w:r>
      <w:r w:rsidR="00920509" w:rsidRPr="00104C45">
        <w:rPr>
          <w:rFonts w:ascii="Calibri" w:hAnsi="Calibri" w:cs="Calibri"/>
          <w:sz w:val="22"/>
          <w:szCs w:val="22"/>
        </w:rPr>
        <w:t xml:space="preserve"> </w:t>
      </w:r>
    </w:p>
    <w:p w:rsidR="00052F30" w:rsidRPr="00104C45" w:rsidRDefault="00920509" w:rsidP="00052F30">
      <w:pPr>
        <w:pStyle w:val="ISBAbody"/>
        <w:spacing w:after="30" w:afterAutospacing="0"/>
        <w:ind w:left="1843" w:hanging="992"/>
        <w:rPr>
          <w:rFonts w:ascii="Calibri" w:hAnsi="Calibri" w:cs="Calibri"/>
          <w:sz w:val="22"/>
          <w:szCs w:val="22"/>
        </w:rPr>
      </w:pPr>
      <w:r w:rsidRPr="00104C45">
        <w:rPr>
          <w:rFonts w:ascii="Calibri" w:hAnsi="Calibri" w:cs="Calibri"/>
          <w:sz w:val="22"/>
          <w:szCs w:val="22"/>
        </w:rPr>
        <w:lastRenderedPageBreak/>
        <w:t>1.2.4</w:t>
      </w:r>
      <w:r w:rsidRPr="00104C45">
        <w:rPr>
          <w:rFonts w:ascii="Calibri" w:hAnsi="Calibri" w:cs="Calibri"/>
          <w:sz w:val="22"/>
          <w:szCs w:val="22"/>
        </w:rPr>
        <w:tab/>
        <w:t>The Risk Assessment Policy focuses on those risks identified in regard to the Health, Safety and Wellbeing of pupils and staff. These risks include</w:t>
      </w:r>
      <w:r w:rsidR="0013652C" w:rsidRPr="00104C45">
        <w:rPr>
          <w:rFonts w:ascii="Calibri" w:hAnsi="Calibri" w:cs="Calibri"/>
          <w:sz w:val="22"/>
          <w:szCs w:val="22"/>
        </w:rPr>
        <w:t>,</w:t>
      </w:r>
      <w:r w:rsidRPr="00104C45">
        <w:rPr>
          <w:rFonts w:ascii="Calibri" w:hAnsi="Calibri" w:cs="Calibri"/>
          <w:sz w:val="22"/>
          <w:szCs w:val="22"/>
        </w:rPr>
        <w:t xml:space="preserve"> but are not limited to</w:t>
      </w:r>
      <w:r w:rsidR="00705288" w:rsidRPr="00104C45">
        <w:rPr>
          <w:rFonts w:ascii="Calibri" w:hAnsi="Calibri" w:cs="Calibri"/>
          <w:sz w:val="22"/>
          <w:szCs w:val="22"/>
        </w:rPr>
        <w:t>:</w:t>
      </w:r>
    </w:p>
    <w:p w:rsidR="00017DF2" w:rsidRPr="00104C45" w:rsidRDefault="00017DF2" w:rsidP="00052F30">
      <w:pPr>
        <w:pStyle w:val="ISBAbody"/>
        <w:spacing w:after="30" w:afterAutospacing="0"/>
        <w:ind w:left="1843" w:hanging="992"/>
        <w:rPr>
          <w:rFonts w:ascii="Calibri" w:hAnsi="Calibri" w:cs="Calibri"/>
          <w:sz w:val="22"/>
          <w:szCs w:val="22"/>
        </w:rPr>
      </w:pP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(a)</w:t>
      </w:r>
      <w:r w:rsidRPr="00104C45">
        <w:rPr>
          <w:rFonts w:ascii="Calibri" w:hAnsi="Calibri" w:cs="Calibri"/>
          <w:sz w:val="22"/>
          <w:szCs w:val="22"/>
        </w:rPr>
        <w:tab/>
        <w:t>pupil supervision (including safeguarding and welfare requirements). This will include implementation of the School</w:t>
      </w:r>
      <w:r w:rsidR="0013652C" w:rsidRPr="00104C45">
        <w:rPr>
          <w:rFonts w:ascii="Calibri" w:hAnsi="Calibri" w:cs="Calibri"/>
          <w:sz w:val="22"/>
          <w:szCs w:val="22"/>
        </w:rPr>
        <w:t>’s</w:t>
      </w:r>
      <w:r w:rsidRPr="00104C45">
        <w:rPr>
          <w:rFonts w:ascii="Calibri" w:hAnsi="Calibri" w:cs="Calibri"/>
          <w:sz w:val="22"/>
          <w:szCs w:val="22"/>
        </w:rPr>
        <w:t xml:space="preserve"> designated safeguarding lead ("DSL")</w:t>
      </w:r>
      <w:r w:rsidR="0013652C" w:rsidRPr="00104C45">
        <w:rPr>
          <w:rFonts w:ascii="Calibri" w:hAnsi="Calibri" w:cs="Calibri"/>
          <w:sz w:val="22"/>
          <w:szCs w:val="22"/>
        </w:rPr>
        <w:t xml:space="preserve">, </w:t>
      </w:r>
      <w:r w:rsidRPr="00104C45">
        <w:rPr>
          <w:rFonts w:ascii="Calibri" w:hAnsi="Calibri" w:cs="Calibri"/>
          <w:sz w:val="22"/>
          <w:szCs w:val="22"/>
        </w:rPr>
        <w:t>but will also cover a range of responsibilities outside safeguarding</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(b)</w:t>
      </w:r>
      <w:r w:rsidRPr="00104C45">
        <w:rPr>
          <w:rFonts w:ascii="Calibri" w:hAnsi="Calibri" w:cs="Calibri"/>
          <w:sz w:val="22"/>
          <w:szCs w:val="22"/>
        </w:rPr>
        <w:tab/>
        <w:t>school trips</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(c)</w:t>
      </w:r>
      <w:r w:rsidRPr="00104C45">
        <w:rPr>
          <w:rFonts w:ascii="Calibri" w:hAnsi="Calibri" w:cs="Calibri"/>
          <w:sz w:val="22"/>
          <w:szCs w:val="22"/>
        </w:rPr>
        <w:tab/>
        <w:t>management of visitors on school premises</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(d)</w:t>
      </w:r>
      <w:r w:rsidRPr="00104C45">
        <w:rPr>
          <w:rFonts w:ascii="Calibri" w:hAnsi="Calibri" w:cs="Calibri"/>
          <w:sz w:val="22"/>
          <w:szCs w:val="22"/>
        </w:rPr>
        <w:tab/>
        <w:t>fire and emergencies</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(e)</w:t>
      </w:r>
      <w:r w:rsidRPr="00104C45">
        <w:rPr>
          <w:rFonts w:ascii="Calibri" w:hAnsi="Calibri" w:cs="Calibri"/>
          <w:sz w:val="22"/>
          <w:szCs w:val="22"/>
        </w:rPr>
        <w:tab/>
        <w:t>traffic and pedestrian interaction on site</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(f)</w:t>
      </w:r>
      <w:r w:rsidRPr="00104C45">
        <w:rPr>
          <w:rFonts w:ascii="Calibri" w:hAnsi="Calibri" w:cs="Calibri"/>
          <w:sz w:val="22"/>
          <w:szCs w:val="22"/>
        </w:rPr>
        <w:tab/>
        <w:t>management of hazardous substances</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(g)</w:t>
      </w:r>
      <w:r w:rsidRPr="00104C45">
        <w:rPr>
          <w:rFonts w:ascii="Calibri" w:hAnsi="Calibri" w:cs="Calibri"/>
          <w:sz w:val="22"/>
          <w:szCs w:val="22"/>
        </w:rPr>
        <w:tab/>
        <w:t>use of hazardous equipment e.g. in DT, Art etc</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(h) legionella</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w:t>
      </w:r>
      <w:proofErr w:type="spellStart"/>
      <w:r w:rsidRPr="00104C45">
        <w:rPr>
          <w:rFonts w:ascii="Calibri" w:hAnsi="Calibri" w:cs="Calibri"/>
          <w:sz w:val="22"/>
          <w:szCs w:val="22"/>
        </w:rPr>
        <w:t>i</w:t>
      </w:r>
      <w:proofErr w:type="spellEnd"/>
      <w:r w:rsidRPr="00104C45">
        <w:rPr>
          <w:rFonts w:ascii="Calibri" w:hAnsi="Calibri" w:cs="Calibri"/>
          <w:sz w:val="22"/>
          <w:szCs w:val="22"/>
        </w:rPr>
        <w:t>) asbestos</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(j)</w:t>
      </w:r>
      <w:r w:rsidRPr="00104C45">
        <w:rPr>
          <w:rFonts w:ascii="Calibri" w:hAnsi="Calibri" w:cs="Calibri"/>
          <w:sz w:val="22"/>
          <w:szCs w:val="22"/>
        </w:rPr>
        <w:tab/>
        <w:t>the suitability of staff to undertake designated roles and checks to ensure that they are suitable including staff not employed by the school who work with pupils on another site</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(k)</w:t>
      </w:r>
      <w:r w:rsidRPr="00104C45">
        <w:rPr>
          <w:rFonts w:ascii="Calibri" w:hAnsi="Calibri" w:cs="Calibri"/>
          <w:sz w:val="22"/>
          <w:szCs w:val="22"/>
        </w:rPr>
        <w:tab/>
      </w:r>
      <w:r w:rsidR="00AC35ED" w:rsidRPr="00104C45">
        <w:rPr>
          <w:rFonts w:ascii="Calibri" w:hAnsi="Calibri" w:cs="Calibri"/>
          <w:sz w:val="22"/>
          <w:szCs w:val="22"/>
        </w:rPr>
        <w:t xml:space="preserve">further </w:t>
      </w:r>
      <w:r w:rsidRPr="00104C45">
        <w:rPr>
          <w:rFonts w:ascii="Calibri" w:hAnsi="Calibri" w:cs="Calibri"/>
          <w:sz w:val="22"/>
          <w:szCs w:val="22"/>
        </w:rPr>
        <w:t>risk areas which are not directly related to health and safety, includ</w:t>
      </w:r>
      <w:r w:rsidR="00AC35ED" w:rsidRPr="00104C45">
        <w:rPr>
          <w:rFonts w:ascii="Calibri" w:hAnsi="Calibri" w:cs="Calibri"/>
          <w:sz w:val="22"/>
          <w:szCs w:val="22"/>
        </w:rPr>
        <w:t>e</w:t>
      </w:r>
      <w:r w:rsidRPr="00104C45">
        <w:rPr>
          <w:rFonts w:ascii="Calibri" w:hAnsi="Calibri" w:cs="Calibri"/>
          <w:sz w:val="22"/>
          <w:szCs w:val="22"/>
        </w:rPr>
        <w:t xml:space="preserve"> but not limited to:</w:t>
      </w:r>
    </w:p>
    <w:p w:rsidR="00052F30" w:rsidRPr="00104C45" w:rsidRDefault="00052F30" w:rsidP="00052F30">
      <w:pPr>
        <w:pStyle w:val="ISBAbody"/>
        <w:tabs>
          <w:tab w:val="left" w:pos="2694"/>
        </w:tabs>
        <w:spacing w:before="30" w:beforeAutospacing="0" w:after="30" w:afterAutospacing="0"/>
        <w:ind w:left="2694" w:hanging="426"/>
        <w:rPr>
          <w:rFonts w:ascii="Calibri" w:hAnsi="Calibri" w:cs="Calibri"/>
          <w:sz w:val="22"/>
          <w:szCs w:val="22"/>
        </w:rPr>
      </w:pPr>
      <w:r w:rsidRPr="00104C45">
        <w:rPr>
          <w:rFonts w:ascii="Calibri" w:hAnsi="Calibri" w:cs="Calibri"/>
          <w:sz w:val="22"/>
          <w:szCs w:val="22"/>
        </w:rPr>
        <w:t>(</w:t>
      </w:r>
      <w:proofErr w:type="spellStart"/>
      <w:r w:rsidRPr="00104C45">
        <w:rPr>
          <w:rFonts w:ascii="Calibri" w:hAnsi="Calibri" w:cs="Calibri"/>
          <w:sz w:val="22"/>
          <w:szCs w:val="22"/>
        </w:rPr>
        <w:t>i</w:t>
      </w:r>
      <w:proofErr w:type="spellEnd"/>
      <w:r w:rsidRPr="00104C45">
        <w:rPr>
          <w:rFonts w:ascii="Calibri" w:hAnsi="Calibri" w:cs="Calibri"/>
          <w:sz w:val="22"/>
          <w:szCs w:val="22"/>
        </w:rPr>
        <w:t>)</w:t>
      </w:r>
      <w:r w:rsidRPr="00104C45">
        <w:rPr>
          <w:rFonts w:ascii="Calibri" w:hAnsi="Calibri" w:cs="Calibri"/>
          <w:sz w:val="22"/>
          <w:szCs w:val="22"/>
        </w:rPr>
        <w:tab/>
        <w:t>financial</w:t>
      </w:r>
      <w:r w:rsidR="00920509" w:rsidRPr="00104C45">
        <w:rPr>
          <w:rFonts w:ascii="Calibri" w:hAnsi="Calibri" w:cs="Calibri"/>
          <w:sz w:val="22"/>
          <w:szCs w:val="22"/>
        </w:rPr>
        <w:t>, legal/regulatory compliance</w:t>
      </w:r>
    </w:p>
    <w:p w:rsidR="00920509" w:rsidRPr="00104C45" w:rsidRDefault="00052F30" w:rsidP="00920509">
      <w:pPr>
        <w:pStyle w:val="ISBAbody"/>
        <w:tabs>
          <w:tab w:val="left" w:pos="2694"/>
        </w:tabs>
        <w:spacing w:before="30" w:beforeAutospacing="0" w:after="30" w:afterAutospacing="0"/>
        <w:ind w:left="2694" w:hanging="426"/>
        <w:rPr>
          <w:rFonts w:ascii="Calibri" w:hAnsi="Calibri" w:cs="Calibri"/>
          <w:sz w:val="22"/>
          <w:szCs w:val="22"/>
        </w:rPr>
      </w:pPr>
      <w:r w:rsidRPr="00104C45">
        <w:rPr>
          <w:rFonts w:ascii="Calibri" w:hAnsi="Calibri" w:cs="Calibri"/>
          <w:sz w:val="22"/>
          <w:szCs w:val="22"/>
        </w:rPr>
        <w:t>(ii)</w:t>
      </w:r>
      <w:r w:rsidRPr="00104C45">
        <w:rPr>
          <w:rFonts w:ascii="Calibri" w:hAnsi="Calibri" w:cs="Calibri"/>
          <w:sz w:val="22"/>
          <w:szCs w:val="22"/>
        </w:rPr>
        <w:tab/>
      </w:r>
      <w:r w:rsidR="00920509" w:rsidRPr="00104C45">
        <w:rPr>
          <w:rFonts w:ascii="Calibri" w:hAnsi="Calibri" w:cs="Calibri"/>
          <w:sz w:val="22"/>
          <w:szCs w:val="22"/>
        </w:rPr>
        <w:t>Teaching/Administrative resources</w:t>
      </w:r>
      <w:r w:rsidR="00362016" w:rsidRPr="00104C45">
        <w:rPr>
          <w:rFonts w:ascii="Calibri" w:hAnsi="Calibri" w:cs="Calibri"/>
          <w:sz w:val="22"/>
          <w:szCs w:val="22"/>
        </w:rPr>
        <w:t>/Accommodation</w:t>
      </w:r>
    </w:p>
    <w:p w:rsidR="00052F30" w:rsidRPr="00104C45" w:rsidRDefault="00920509" w:rsidP="00920509">
      <w:pPr>
        <w:pStyle w:val="ISBAbody"/>
        <w:tabs>
          <w:tab w:val="left" w:pos="2694"/>
        </w:tabs>
        <w:spacing w:before="30" w:beforeAutospacing="0" w:after="30" w:afterAutospacing="0"/>
        <w:ind w:left="2694" w:hanging="426"/>
        <w:rPr>
          <w:rFonts w:ascii="Calibri" w:hAnsi="Calibri" w:cs="Calibri"/>
          <w:sz w:val="22"/>
          <w:szCs w:val="22"/>
        </w:rPr>
      </w:pPr>
      <w:r w:rsidRPr="00104C45">
        <w:rPr>
          <w:rFonts w:ascii="Calibri" w:hAnsi="Calibri" w:cs="Calibri"/>
          <w:sz w:val="22"/>
          <w:szCs w:val="22"/>
        </w:rPr>
        <w:t>(iii)   Governance/reputational</w:t>
      </w:r>
    </w:p>
    <w:p w:rsidR="00052F30" w:rsidRPr="00104C45" w:rsidRDefault="00052F30" w:rsidP="00052F30">
      <w:pPr>
        <w:pStyle w:val="ISBAbody"/>
        <w:tabs>
          <w:tab w:val="left" w:pos="2694"/>
        </w:tabs>
        <w:spacing w:before="30" w:beforeAutospacing="0" w:after="30" w:afterAutospacing="0"/>
        <w:ind w:left="2694" w:hanging="426"/>
        <w:rPr>
          <w:rFonts w:ascii="Calibri" w:hAnsi="Calibri" w:cs="Calibri"/>
          <w:sz w:val="22"/>
          <w:szCs w:val="22"/>
        </w:rPr>
      </w:pPr>
      <w:r w:rsidRPr="00104C45">
        <w:rPr>
          <w:rFonts w:ascii="Calibri" w:hAnsi="Calibri" w:cs="Calibri"/>
          <w:sz w:val="22"/>
          <w:szCs w:val="22"/>
        </w:rPr>
        <w:t>(iv)</w:t>
      </w:r>
      <w:r w:rsidRPr="00104C45">
        <w:rPr>
          <w:rFonts w:ascii="Calibri" w:hAnsi="Calibri" w:cs="Calibri"/>
          <w:sz w:val="22"/>
          <w:szCs w:val="22"/>
        </w:rPr>
        <w:tab/>
      </w:r>
      <w:r w:rsidR="00920509" w:rsidRPr="00104C45">
        <w:rPr>
          <w:rFonts w:ascii="Calibri" w:hAnsi="Calibri" w:cs="Calibri"/>
          <w:sz w:val="22"/>
          <w:szCs w:val="22"/>
        </w:rPr>
        <w:t>critical incident/</w:t>
      </w:r>
      <w:r w:rsidRPr="00104C45">
        <w:rPr>
          <w:rFonts w:ascii="Calibri" w:hAnsi="Calibri" w:cs="Calibri"/>
          <w:sz w:val="22"/>
          <w:szCs w:val="22"/>
        </w:rPr>
        <w:t>terrorism, including the prevention of fundamentalism and extremism</w:t>
      </w:r>
    </w:p>
    <w:p w:rsidR="00052F30" w:rsidRPr="00104C45" w:rsidRDefault="00052F30" w:rsidP="00052F30">
      <w:pPr>
        <w:pStyle w:val="ISBAbody"/>
        <w:tabs>
          <w:tab w:val="left" w:pos="2694"/>
        </w:tabs>
        <w:spacing w:before="30" w:beforeAutospacing="0" w:after="30" w:afterAutospacing="0"/>
        <w:ind w:left="2694" w:hanging="426"/>
        <w:rPr>
          <w:rFonts w:ascii="Calibri" w:hAnsi="Calibri" w:cs="Calibri"/>
          <w:sz w:val="22"/>
          <w:szCs w:val="22"/>
        </w:rPr>
      </w:pPr>
      <w:r w:rsidRPr="00104C45">
        <w:rPr>
          <w:rFonts w:ascii="Calibri" w:hAnsi="Calibri" w:cs="Calibri"/>
          <w:sz w:val="22"/>
          <w:szCs w:val="22"/>
        </w:rPr>
        <w:t>(v)</w:t>
      </w:r>
      <w:r w:rsidRPr="00104C45">
        <w:rPr>
          <w:rFonts w:ascii="Calibri" w:hAnsi="Calibri" w:cs="Calibri"/>
          <w:sz w:val="22"/>
          <w:szCs w:val="22"/>
        </w:rPr>
        <w:tab/>
        <w:t>pupil self-harming</w:t>
      </w:r>
    </w:p>
    <w:p w:rsidR="00052F30" w:rsidRPr="00104C45" w:rsidRDefault="00052F30" w:rsidP="00052F30">
      <w:pPr>
        <w:pStyle w:val="ISBAbody"/>
        <w:tabs>
          <w:tab w:val="left" w:pos="2694"/>
        </w:tabs>
        <w:spacing w:before="30" w:beforeAutospacing="0" w:after="30" w:afterAutospacing="0"/>
        <w:ind w:left="2694" w:hanging="426"/>
        <w:rPr>
          <w:rFonts w:ascii="Calibri" w:hAnsi="Calibri" w:cs="Calibri"/>
          <w:sz w:val="22"/>
          <w:szCs w:val="22"/>
        </w:rPr>
      </w:pPr>
      <w:r w:rsidRPr="00104C45">
        <w:rPr>
          <w:rFonts w:ascii="Calibri" w:hAnsi="Calibri" w:cs="Calibri"/>
          <w:sz w:val="22"/>
          <w:szCs w:val="22"/>
        </w:rPr>
        <w:t>(vi)</w:t>
      </w:r>
      <w:r w:rsidRPr="00104C45">
        <w:rPr>
          <w:rFonts w:ascii="Calibri" w:hAnsi="Calibri" w:cs="Calibri"/>
          <w:sz w:val="22"/>
          <w:szCs w:val="22"/>
        </w:rPr>
        <w:tab/>
        <w:t>security, specifically EYFS areas</w:t>
      </w:r>
      <w:r w:rsidR="00920509" w:rsidRPr="00104C45">
        <w:rPr>
          <w:rFonts w:ascii="Calibri" w:hAnsi="Calibri" w:cs="Calibri"/>
          <w:sz w:val="22"/>
          <w:szCs w:val="22"/>
        </w:rPr>
        <w:t xml:space="preserve"> or as</w:t>
      </w:r>
      <w:r w:rsidRPr="00104C45">
        <w:rPr>
          <w:rFonts w:ascii="Calibri" w:hAnsi="Calibri" w:cs="Calibri"/>
          <w:sz w:val="22"/>
          <w:szCs w:val="22"/>
        </w:rPr>
        <w:t xml:space="preserve"> appropriate</w:t>
      </w:r>
    </w:p>
    <w:p w:rsidR="008704D9" w:rsidRPr="00104C45" w:rsidRDefault="00052F30" w:rsidP="008704D9">
      <w:pPr>
        <w:pStyle w:val="ISBAbody"/>
        <w:spacing w:after="30" w:afterAutospacing="0"/>
        <w:ind w:left="1843" w:hanging="992"/>
        <w:rPr>
          <w:rFonts w:ascii="Calibri" w:hAnsi="Calibri" w:cs="Calibri"/>
          <w:sz w:val="22"/>
          <w:szCs w:val="22"/>
        </w:rPr>
      </w:pPr>
      <w:r w:rsidRPr="00104C45">
        <w:rPr>
          <w:rFonts w:ascii="Calibri" w:hAnsi="Calibri" w:cs="Calibri"/>
          <w:sz w:val="22"/>
          <w:szCs w:val="22"/>
        </w:rPr>
        <w:t>1.</w:t>
      </w:r>
      <w:r w:rsidR="00572DD1" w:rsidRPr="00104C45">
        <w:rPr>
          <w:rFonts w:ascii="Calibri" w:hAnsi="Calibri" w:cs="Calibri"/>
          <w:sz w:val="22"/>
          <w:szCs w:val="22"/>
        </w:rPr>
        <w:t>2.</w:t>
      </w:r>
      <w:r w:rsidR="00AC35ED" w:rsidRPr="00104C45">
        <w:rPr>
          <w:rFonts w:ascii="Calibri" w:hAnsi="Calibri" w:cs="Calibri"/>
          <w:sz w:val="22"/>
          <w:szCs w:val="22"/>
        </w:rPr>
        <w:t>5</w:t>
      </w:r>
      <w:r w:rsidRPr="00104C45">
        <w:rPr>
          <w:rFonts w:ascii="Calibri" w:hAnsi="Calibri" w:cs="Calibri"/>
          <w:sz w:val="22"/>
          <w:szCs w:val="22"/>
        </w:rPr>
        <w:tab/>
      </w:r>
      <w:r w:rsidR="00572DD1" w:rsidRPr="00104C45">
        <w:rPr>
          <w:rFonts w:ascii="Calibri" w:hAnsi="Calibri" w:cs="Calibri"/>
          <w:sz w:val="22"/>
          <w:szCs w:val="22"/>
        </w:rPr>
        <w:t xml:space="preserve">This </w:t>
      </w:r>
      <w:r w:rsidR="008704D9" w:rsidRPr="00104C45">
        <w:rPr>
          <w:rFonts w:ascii="Calibri" w:hAnsi="Calibri" w:cs="Calibri"/>
          <w:sz w:val="22"/>
          <w:szCs w:val="22"/>
        </w:rPr>
        <w:t>r</w:t>
      </w:r>
      <w:r w:rsidR="00572DD1" w:rsidRPr="00104C45">
        <w:rPr>
          <w:rFonts w:ascii="Calibri" w:hAnsi="Calibri" w:cs="Calibri"/>
          <w:sz w:val="22"/>
          <w:szCs w:val="22"/>
        </w:rPr>
        <w:t xml:space="preserve">isk </w:t>
      </w:r>
      <w:r w:rsidR="008704D9" w:rsidRPr="00104C45">
        <w:rPr>
          <w:rFonts w:ascii="Calibri" w:hAnsi="Calibri" w:cs="Calibri"/>
          <w:sz w:val="22"/>
          <w:szCs w:val="22"/>
        </w:rPr>
        <w:t>a</w:t>
      </w:r>
      <w:r w:rsidR="00572DD1" w:rsidRPr="00104C45">
        <w:rPr>
          <w:rFonts w:ascii="Calibri" w:hAnsi="Calibri" w:cs="Calibri"/>
          <w:sz w:val="22"/>
          <w:szCs w:val="22"/>
        </w:rPr>
        <w:t xml:space="preserve">ssessment </w:t>
      </w:r>
      <w:r w:rsidR="008704D9" w:rsidRPr="00104C45">
        <w:rPr>
          <w:rFonts w:ascii="Calibri" w:hAnsi="Calibri" w:cs="Calibri"/>
          <w:sz w:val="22"/>
          <w:szCs w:val="22"/>
        </w:rPr>
        <w:t>p</w:t>
      </w:r>
      <w:r w:rsidR="00572DD1" w:rsidRPr="00104C45">
        <w:rPr>
          <w:rFonts w:ascii="Calibri" w:hAnsi="Calibri" w:cs="Calibri"/>
          <w:sz w:val="22"/>
          <w:szCs w:val="22"/>
        </w:rPr>
        <w:t>olicy</w:t>
      </w:r>
      <w:r w:rsidRPr="00104C45">
        <w:rPr>
          <w:rFonts w:ascii="Calibri" w:hAnsi="Calibri" w:cs="Calibri"/>
          <w:sz w:val="22"/>
          <w:szCs w:val="22"/>
        </w:rPr>
        <w:t xml:space="preserve"> control</w:t>
      </w:r>
      <w:r w:rsidR="008704D9" w:rsidRPr="00104C45">
        <w:rPr>
          <w:rFonts w:ascii="Calibri" w:hAnsi="Calibri" w:cs="Calibri"/>
          <w:sz w:val="22"/>
          <w:szCs w:val="22"/>
        </w:rPr>
        <w:t>s</w:t>
      </w:r>
      <w:r w:rsidRPr="00104C45">
        <w:rPr>
          <w:rFonts w:ascii="Calibri" w:hAnsi="Calibri" w:cs="Calibri"/>
          <w:sz w:val="22"/>
          <w:szCs w:val="22"/>
        </w:rPr>
        <w:t xml:space="preserve"> major risks identif</w:t>
      </w:r>
      <w:r w:rsidR="008704D9" w:rsidRPr="00104C45">
        <w:rPr>
          <w:rFonts w:ascii="Calibri" w:hAnsi="Calibri" w:cs="Calibri"/>
          <w:sz w:val="22"/>
          <w:szCs w:val="22"/>
        </w:rPr>
        <w:t xml:space="preserve">ied </w:t>
      </w:r>
      <w:r w:rsidR="00AC35ED" w:rsidRPr="00104C45">
        <w:rPr>
          <w:rFonts w:ascii="Calibri" w:hAnsi="Calibri" w:cs="Calibri"/>
          <w:sz w:val="22"/>
          <w:szCs w:val="22"/>
        </w:rPr>
        <w:t>in regard to the health, safety and wellbeing of pupils and staff</w:t>
      </w:r>
      <w:r w:rsidR="00362016" w:rsidRPr="00104C45">
        <w:rPr>
          <w:rFonts w:ascii="Calibri" w:hAnsi="Calibri" w:cs="Calibri"/>
          <w:sz w:val="22"/>
          <w:szCs w:val="22"/>
        </w:rPr>
        <w:t>,</w:t>
      </w:r>
      <w:r w:rsidR="00AC35ED" w:rsidRPr="00104C45">
        <w:rPr>
          <w:rFonts w:ascii="Calibri" w:hAnsi="Calibri" w:cs="Calibri"/>
          <w:sz w:val="22"/>
          <w:szCs w:val="22"/>
        </w:rPr>
        <w:t xml:space="preserve"> with</w:t>
      </w:r>
      <w:r w:rsidRPr="00104C45">
        <w:rPr>
          <w:rFonts w:ascii="Calibri" w:hAnsi="Calibri" w:cs="Calibri"/>
          <w:sz w:val="22"/>
          <w:szCs w:val="22"/>
        </w:rPr>
        <w:t xml:space="preserve"> procedures for risk assessment</w:t>
      </w:r>
      <w:r w:rsidR="008704D9" w:rsidRPr="00104C45">
        <w:rPr>
          <w:rFonts w:ascii="Calibri" w:hAnsi="Calibri" w:cs="Calibri"/>
          <w:sz w:val="22"/>
          <w:szCs w:val="22"/>
        </w:rPr>
        <w:t>, including:</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(a)</w:t>
      </w:r>
      <w:r w:rsidRPr="00104C45">
        <w:rPr>
          <w:rFonts w:ascii="Calibri" w:hAnsi="Calibri" w:cs="Calibri"/>
          <w:sz w:val="22"/>
          <w:szCs w:val="22"/>
        </w:rPr>
        <w:tab/>
        <w:t>when to complete risk assessments</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(b)</w:t>
      </w:r>
      <w:r w:rsidRPr="00104C45">
        <w:rPr>
          <w:rFonts w:ascii="Calibri" w:hAnsi="Calibri" w:cs="Calibri"/>
          <w:sz w:val="22"/>
          <w:szCs w:val="22"/>
        </w:rPr>
        <w:tab/>
        <w:t>who is responsible for drafting and checking</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(c)</w:t>
      </w:r>
      <w:r w:rsidRPr="00104C45">
        <w:rPr>
          <w:rFonts w:ascii="Calibri" w:hAnsi="Calibri" w:cs="Calibri"/>
          <w:sz w:val="22"/>
          <w:szCs w:val="22"/>
        </w:rPr>
        <w:tab/>
        <w:t>records to be kept</w:t>
      </w:r>
    </w:p>
    <w:p w:rsidR="00052F30" w:rsidRPr="00104C45" w:rsidRDefault="00052F30" w:rsidP="008704D9">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(d)</w:t>
      </w:r>
      <w:r w:rsidRPr="00104C45">
        <w:rPr>
          <w:rFonts w:ascii="Calibri" w:hAnsi="Calibri" w:cs="Calibri"/>
          <w:sz w:val="22"/>
          <w:szCs w:val="22"/>
        </w:rPr>
        <w:tab/>
        <w:t>training requirements for staff</w:t>
      </w:r>
    </w:p>
    <w:p w:rsidR="008704D9" w:rsidRPr="00104C45" w:rsidRDefault="008704D9" w:rsidP="008704D9">
      <w:pPr>
        <w:pStyle w:val="ISBAbody"/>
        <w:spacing w:before="30" w:beforeAutospacing="0" w:after="30" w:afterAutospacing="0"/>
        <w:ind w:left="1843"/>
        <w:rPr>
          <w:rFonts w:ascii="Calibri" w:hAnsi="Calibri" w:cs="Calibri"/>
          <w:sz w:val="22"/>
          <w:szCs w:val="22"/>
        </w:rPr>
      </w:pPr>
    </w:p>
    <w:p w:rsidR="00CD32F5" w:rsidRPr="00104C45" w:rsidRDefault="00CD32F5" w:rsidP="00CD32F5">
      <w:pPr>
        <w:pStyle w:val="ISBAbodysub"/>
        <w:ind w:left="851" w:hanging="851"/>
        <w:rPr>
          <w:rFonts w:ascii="Calibri" w:hAnsi="Calibri" w:cs="Calibri"/>
          <w:color w:val="auto"/>
          <w:sz w:val="22"/>
          <w:szCs w:val="22"/>
        </w:rPr>
      </w:pPr>
      <w:r w:rsidRPr="00104C45">
        <w:rPr>
          <w:rFonts w:ascii="Calibri" w:hAnsi="Calibri" w:cs="Calibri"/>
          <w:color w:val="auto"/>
          <w:sz w:val="22"/>
          <w:szCs w:val="22"/>
        </w:rPr>
        <w:t>1.3</w:t>
      </w:r>
      <w:r w:rsidRPr="00104C45">
        <w:rPr>
          <w:rFonts w:ascii="Calibri" w:hAnsi="Calibri" w:cs="Calibri"/>
          <w:color w:val="auto"/>
          <w:sz w:val="22"/>
          <w:szCs w:val="22"/>
        </w:rPr>
        <w:tab/>
      </w:r>
      <w:r w:rsidRPr="00104C45">
        <w:rPr>
          <w:rStyle w:val="Strong"/>
          <w:rFonts w:ascii="Calibri" w:hAnsi="Calibri" w:cs="Calibri"/>
          <w:color w:val="auto"/>
          <w:sz w:val="22"/>
          <w:szCs w:val="22"/>
        </w:rPr>
        <w:t>Implementation</w:t>
      </w:r>
    </w:p>
    <w:p w:rsidR="00315B65" w:rsidRDefault="00052F30" w:rsidP="00315B65">
      <w:pPr>
        <w:pStyle w:val="ISBAbody"/>
        <w:ind w:left="1843" w:hanging="992"/>
        <w:rPr>
          <w:rFonts w:ascii="Calibri" w:hAnsi="Calibri" w:cs="Calibri"/>
          <w:sz w:val="22"/>
          <w:szCs w:val="22"/>
        </w:rPr>
      </w:pPr>
      <w:r w:rsidRPr="00104C45">
        <w:rPr>
          <w:rFonts w:ascii="Calibri" w:hAnsi="Calibri" w:cs="Calibri"/>
          <w:sz w:val="22"/>
          <w:szCs w:val="22"/>
        </w:rPr>
        <w:t>1.</w:t>
      </w:r>
      <w:r w:rsidR="00CD32F5" w:rsidRPr="00104C45">
        <w:rPr>
          <w:rFonts w:ascii="Calibri" w:hAnsi="Calibri" w:cs="Calibri"/>
          <w:sz w:val="22"/>
          <w:szCs w:val="22"/>
        </w:rPr>
        <w:t>3.1</w:t>
      </w:r>
      <w:r w:rsidRPr="00104C45">
        <w:rPr>
          <w:rFonts w:ascii="Calibri" w:hAnsi="Calibri" w:cs="Calibri"/>
          <w:sz w:val="22"/>
          <w:szCs w:val="22"/>
        </w:rPr>
        <w:tab/>
        <w:t>The Bursar will be responsible for the implementation of the risk assessment policy.</w:t>
      </w:r>
      <w:r w:rsidR="00A120F8" w:rsidRPr="00104C45">
        <w:rPr>
          <w:rFonts w:ascii="Calibri" w:hAnsi="Calibri" w:cs="Calibri"/>
          <w:sz w:val="22"/>
          <w:szCs w:val="22"/>
        </w:rPr>
        <w:t xml:space="preserve"> The policy is reviewed annually.</w:t>
      </w:r>
    </w:p>
    <w:p w:rsidR="00052F30" w:rsidRPr="00104C45" w:rsidRDefault="00052F30" w:rsidP="00315B65">
      <w:pPr>
        <w:pStyle w:val="ISBAbody"/>
        <w:ind w:left="1843" w:hanging="992"/>
        <w:rPr>
          <w:rFonts w:ascii="Calibri" w:hAnsi="Calibri" w:cs="Calibri"/>
          <w:sz w:val="22"/>
          <w:szCs w:val="22"/>
        </w:rPr>
      </w:pPr>
      <w:r w:rsidRPr="00104C45">
        <w:rPr>
          <w:rFonts w:ascii="Calibri" w:hAnsi="Calibri" w:cs="Calibri"/>
          <w:sz w:val="22"/>
          <w:szCs w:val="22"/>
        </w:rPr>
        <w:lastRenderedPageBreak/>
        <w:t>1.</w:t>
      </w:r>
      <w:r w:rsidR="00CD32F5" w:rsidRPr="00104C45">
        <w:rPr>
          <w:rFonts w:ascii="Calibri" w:hAnsi="Calibri" w:cs="Calibri"/>
          <w:sz w:val="22"/>
          <w:szCs w:val="22"/>
        </w:rPr>
        <w:t>3.2</w:t>
      </w:r>
      <w:r w:rsidRPr="00104C45">
        <w:rPr>
          <w:rFonts w:ascii="Calibri" w:hAnsi="Calibri" w:cs="Calibri"/>
          <w:sz w:val="22"/>
          <w:szCs w:val="22"/>
        </w:rPr>
        <w:t> </w:t>
      </w:r>
      <w:r w:rsidRPr="00104C45">
        <w:rPr>
          <w:rFonts w:ascii="Calibri" w:hAnsi="Calibri" w:cs="Calibri"/>
          <w:sz w:val="22"/>
          <w:szCs w:val="22"/>
        </w:rPr>
        <w:tab/>
        <w:t xml:space="preserve">All staff will receive guidance on </w:t>
      </w:r>
      <w:r w:rsidR="008704D9" w:rsidRPr="00104C45">
        <w:rPr>
          <w:rFonts w:ascii="Calibri" w:hAnsi="Calibri" w:cs="Calibri"/>
          <w:sz w:val="22"/>
          <w:szCs w:val="22"/>
        </w:rPr>
        <w:t xml:space="preserve">the school’s approach to </w:t>
      </w:r>
      <w:r w:rsidRPr="00104C45">
        <w:rPr>
          <w:rFonts w:ascii="Calibri" w:hAnsi="Calibri" w:cs="Calibri"/>
          <w:sz w:val="22"/>
          <w:szCs w:val="22"/>
        </w:rPr>
        <w:t xml:space="preserve">risk assessment </w:t>
      </w:r>
      <w:r w:rsidR="00A52F61" w:rsidRPr="00104C45">
        <w:rPr>
          <w:rFonts w:ascii="Calibri" w:hAnsi="Calibri" w:cs="Calibri"/>
          <w:sz w:val="22"/>
          <w:szCs w:val="22"/>
        </w:rPr>
        <w:t>by the Bursar</w:t>
      </w:r>
      <w:r w:rsidR="008704D9" w:rsidRPr="00104C45">
        <w:rPr>
          <w:rFonts w:ascii="Calibri" w:hAnsi="Calibri" w:cs="Calibri"/>
          <w:sz w:val="22"/>
          <w:szCs w:val="22"/>
        </w:rPr>
        <w:t xml:space="preserve">, </w:t>
      </w:r>
      <w:r w:rsidRPr="00104C45">
        <w:rPr>
          <w:rFonts w:ascii="Calibri" w:hAnsi="Calibri" w:cs="Calibri"/>
          <w:sz w:val="22"/>
          <w:szCs w:val="22"/>
        </w:rPr>
        <w:t xml:space="preserve">as part of their induction. This </w:t>
      </w:r>
      <w:r w:rsidR="00A120F8" w:rsidRPr="00104C45">
        <w:rPr>
          <w:rFonts w:ascii="Calibri" w:hAnsi="Calibri" w:cs="Calibri"/>
          <w:sz w:val="22"/>
          <w:szCs w:val="22"/>
        </w:rPr>
        <w:t>is</w:t>
      </w:r>
      <w:r w:rsidRPr="00104C45">
        <w:rPr>
          <w:rFonts w:ascii="Calibri" w:hAnsi="Calibri" w:cs="Calibri"/>
          <w:sz w:val="22"/>
          <w:szCs w:val="22"/>
        </w:rPr>
        <w:t xml:space="preserve"> refreshed on an annual basis</w:t>
      </w:r>
      <w:r w:rsidR="00A52F61" w:rsidRPr="00104C45">
        <w:rPr>
          <w:rFonts w:ascii="Calibri" w:hAnsi="Calibri" w:cs="Calibri"/>
          <w:sz w:val="22"/>
          <w:szCs w:val="22"/>
        </w:rPr>
        <w:t xml:space="preserve"> </w:t>
      </w:r>
      <w:r w:rsidR="008704D9" w:rsidRPr="00104C45">
        <w:rPr>
          <w:rFonts w:ascii="Calibri" w:hAnsi="Calibri" w:cs="Calibri"/>
          <w:sz w:val="22"/>
          <w:szCs w:val="22"/>
        </w:rPr>
        <w:t>or as</w:t>
      </w:r>
      <w:r w:rsidR="00A52F61" w:rsidRPr="00104C45">
        <w:rPr>
          <w:rFonts w:ascii="Calibri" w:hAnsi="Calibri" w:cs="Calibri"/>
          <w:sz w:val="22"/>
          <w:szCs w:val="22"/>
        </w:rPr>
        <w:t xml:space="preserve"> required</w:t>
      </w:r>
      <w:r w:rsidRPr="00104C45">
        <w:rPr>
          <w:rFonts w:ascii="Calibri" w:hAnsi="Calibri" w:cs="Calibri"/>
          <w:sz w:val="22"/>
          <w:szCs w:val="22"/>
        </w:rPr>
        <w:t xml:space="preserve">. Risk assessment training </w:t>
      </w:r>
      <w:r w:rsidR="00A120F8" w:rsidRPr="00104C45">
        <w:rPr>
          <w:rFonts w:ascii="Calibri" w:hAnsi="Calibri" w:cs="Calibri"/>
          <w:sz w:val="22"/>
          <w:szCs w:val="22"/>
        </w:rPr>
        <w:t>is</w:t>
      </w:r>
      <w:r w:rsidRPr="00104C45">
        <w:rPr>
          <w:rFonts w:ascii="Calibri" w:hAnsi="Calibri" w:cs="Calibri"/>
          <w:sz w:val="22"/>
          <w:szCs w:val="22"/>
        </w:rPr>
        <w:t xml:space="preserve"> provided </w:t>
      </w:r>
      <w:r w:rsidR="0013652C" w:rsidRPr="00104C45">
        <w:rPr>
          <w:rFonts w:ascii="Calibri" w:hAnsi="Calibri" w:cs="Calibri"/>
          <w:sz w:val="22"/>
          <w:szCs w:val="22"/>
        </w:rPr>
        <w:t>as necessary,</w:t>
      </w:r>
      <w:r w:rsidRPr="00104C45">
        <w:rPr>
          <w:rFonts w:ascii="Calibri" w:hAnsi="Calibri" w:cs="Calibri"/>
          <w:sz w:val="22"/>
          <w:szCs w:val="22"/>
        </w:rPr>
        <w:t xml:space="preserve"> where identified by the Bursar / Premises Manage</w:t>
      </w:r>
      <w:r w:rsidR="008704D9" w:rsidRPr="00104C45">
        <w:rPr>
          <w:rFonts w:ascii="Calibri" w:hAnsi="Calibri" w:cs="Calibri"/>
          <w:sz w:val="22"/>
          <w:szCs w:val="22"/>
        </w:rPr>
        <w:t>r</w:t>
      </w:r>
      <w:r w:rsidRPr="00104C45">
        <w:rPr>
          <w:rFonts w:ascii="Calibri" w:hAnsi="Calibri" w:cs="Calibri"/>
          <w:sz w:val="22"/>
          <w:szCs w:val="22"/>
        </w:rPr>
        <w:t>.</w:t>
      </w:r>
    </w:p>
    <w:p w:rsidR="00052F30" w:rsidRPr="00104C45" w:rsidRDefault="00052F30" w:rsidP="00052F30">
      <w:pPr>
        <w:pStyle w:val="ISBAbody"/>
        <w:ind w:left="1843" w:hanging="992"/>
        <w:rPr>
          <w:rFonts w:ascii="Calibri" w:hAnsi="Calibri" w:cs="Calibri"/>
          <w:sz w:val="22"/>
          <w:szCs w:val="22"/>
        </w:rPr>
      </w:pPr>
      <w:r w:rsidRPr="00104C45">
        <w:rPr>
          <w:rFonts w:ascii="Calibri" w:hAnsi="Calibri" w:cs="Calibri"/>
          <w:sz w:val="22"/>
          <w:szCs w:val="22"/>
        </w:rPr>
        <w:t>1.</w:t>
      </w:r>
      <w:r w:rsidR="00CD32F5" w:rsidRPr="00104C45">
        <w:rPr>
          <w:rFonts w:ascii="Calibri" w:hAnsi="Calibri" w:cs="Calibri"/>
          <w:sz w:val="22"/>
          <w:szCs w:val="22"/>
        </w:rPr>
        <w:t>3.3</w:t>
      </w:r>
      <w:r w:rsidRPr="00104C45">
        <w:rPr>
          <w:rFonts w:ascii="Calibri" w:hAnsi="Calibri" w:cs="Calibri"/>
          <w:sz w:val="22"/>
          <w:szCs w:val="22"/>
        </w:rPr>
        <w:tab/>
        <w:t>A te</w:t>
      </w:r>
      <w:r w:rsidR="00476AC1" w:rsidRPr="00104C45">
        <w:rPr>
          <w:rFonts w:ascii="Calibri" w:hAnsi="Calibri" w:cs="Calibri"/>
          <w:sz w:val="22"/>
          <w:szCs w:val="22"/>
        </w:rPr>
        <w:t>mplate risk assessment form</w:t>
      </w:r>
      <w:r w:rsidR="008704D9" w:rsidRPr="00104C45">
        <w:rPr>
          <w:rFonts w:ascii="Calibri" w:hAnsi="Calibri" w:cs="Calibri"/>
          <w:sz w:val="22"/>
          <w:szCs w:val="22"/>
        </w:rPr>
        <w:t xml:space="preserve"> has been developed and is appended at Appendix 1, and filed electronically for use</w:t>
      </w:r>
      <w:r w:rsidR="00476AC1" w:rsidRPr="00104C45">
        <w:rPr>
          <w:rFonts w:ascii="Calibri" w:hAnsi="Calibri" w:cs="Calibri"/>
          <w:sz w:val="22"/>
          <w:szCs w:val="22"/>
        </w:rPr>
        <w:t xml:space="preserve"> on the shared drive.</w:t>
      </w:r>
      <w:r w:rsidR="008704D9" w:rsidRPr="00104C45">
        <w:rPr>
          <w:rFonts w:ascii="Calibri" w:hAnsi="Calibri" w:cs="Calibri"/>
          <w:sz w:val="22"/>
          <w:szCs w:val="22"/>
        </w:rPr>
        <w:t xml:space="preserve"> Risk assessments should be carried out as soon as an activity or event is planned, or where there have been changes to previous arrangements</w:t>
      </w:r>
      <w:r w:rsidR="00CD32F5" w:rsidRPr="00104C45">
        <w:rPr>
          <w:rFonts w:ascii="Calibri" w:hAnsi="Calibri" w:cs="Calibri"/>
          <w:sz w:val="22"/>
          <w:szCs w:val="22"/>
        </w:rPr>
        <w:t xml:space="preserve"> (point 1.3.8 below)</w:t>
      </w:r>
      <w:r w:rsidR="008704D9" w:rsidRPr="00104C45">
        <w:rPr>
          <w:rFonts w:ascii="Calibri" w:hAnsi="Calibri" w:cs="Calibri"/>
          <w:sz w:val="22"/>
          <w:szCs w:val="22"/>
        </w:rPr>
        <w:t xml:space="preserve">. </w:t>
      </w:r>
    </w:p>
    <w:p w:rsidR="00052F30" w:rsidRPr="00104C45" w:rsidRDefault="00052F30" w:rsidP="00052F30">
      <w:pPr>
        <w:pStyle w:val="ISBAbody"/>
        <w:spacing w:after="30" w:afterAutospacing="0"/>
        <w:ind w:left="1843" w:hanging="992"/>
        <w:rPr>
          <w:rFonts w:ascii="Calibri" w:hAnsi="Calibri" w:cs="Calibri"/>
          <w:sz w:val="22"/>
          <w:szCs w:val="22"/>
        </w:rPr>
      </w:pPr>
      <w:r w:rsidRPr="00104C45">
        <w:rPr>
          <w:rFonts w:ascii="Calibri" w:hAnsi="Calibri" w:cs="Calibri"/>
          <w:sz w:val="22"/>
          <w:szCs w:val="22"/>
        </w:rPr>
        <w:t>1.</w:t>
      </w:r>
      <w:r w:rsidR="00CD32F5" w:rsidRPr="00104C45">
        <w:rPr>
          <w:rFonts w:ascii="Calibri" w:hAnsi="Calibri" w:cs="Calibri"/>
          <w:sz w:val="22"/>
          <w:szCs w:val="22"/>
        </w:rPr>
        <w:t>3.4</w:t>
      </w:r>
      <w:r w:rsidRPr="00104C45">
        <w:rPr>
          <w:rFonts w:ascii="Calibri" w:hAnsi="Calibri" w:cs="Calibri"/>
          <w:sz w:val="22"/>
          <w:szCs w:val="22"/>
        </w:rPr>
        <w:tab/>
      </w:r>
      <w:r w:rsidR="008704D9" w:rsidRPr="00104C45">
        <w:rPr>
          <w:rFonts w:ascii="Calibri" w:hAnsi="Calibri" w:cs="Calibri"/>
          <w:sz w:val="22"/>
          <w:szCs w:val="22"/>
        </w:rPr>
        <w:t>Each r</w:t>
      </w:r>
      <w:r w:rsidRPr="00104C45">
        <w:rPr>
          <w:rFonts w:ascii="Calibri" w:hAnsi="Calibri" w:cs="Calibri"/>
          <w:sz w:val="22"/>
          <w:szCs w:val="22"/>
        </w:rPr>
        <w:t>isk assessment</w:t>
      </w:r>
      <w:r w:rsidR="008704D9" w:rsidRPr="00104C45">
        <w:rPr>
          <w:rFonts w:ascii="Calibri" w:hAnsi="Calibri" w:cs="Calibri"/>
          <w:sz w:val="22"/>
          <w:szCs w:val="22"/>
        </w:rPr>
        <w:t xml:space="preserve"> is intended to</w:t>
      </w:r>
      <w:r w:rsidRPr="00104C45">
        <w:rPr>
          <w:rFonts w:ascii="Calibri" w:hAnsi="Calibri" w:cs="Calibri"/>
          <w:sz w:val="22"/>
          <w:szCs w:val="22"/>
        </w:rPr>
        <w:t xml:space="preserve"> </w:t>
      </w:r>
      <w:proofErr w:type="gramStart"/>
      <w:r w:rsidRPr="00104C45">
        <w:rPr>
          <w:rFonts w:ascii="Calibri" w:hAnsi="Calibri" w:cs="Calibri"/>
          <w:sz w:val="22"/>
          <w:szCs w:val="22"/>
        </w:rPr>
        <w:t>take into account</w:t>
      </w:r>
      <w:proofErr w:type="gramEnd"/>
      <w:r w:rsidRPr="00104C45">
        <w:rPr>
          <w:rFonts w:ascii="Calibri" w:hAnsi="Calibri" w:cs="Calibri"/>
          <w:sz w:val="22"/>
          <w:szCs w:val="22"/>
        </w:rPr>
        <w:t>:</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(a)</w:t>
      </w:r>
      <w:r w:rsidRPr="00104C45">
        <w:rPr>
          <w:rFonts w:ascii="Calibri" w:hAnsi="Calibri" w:cs="Calibri"/>
          <w:sz w:val="22"/>
          <w:szCs w:val="22"/>
        </w:rPr>
        <w:tab/>
        <w:t>hazard - something with the potential to cause harm</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(b)</w:t>
      </w:r>
      <w:r w:rsidRPr="00104C45">
        <w:rPr>
          <w:rFonts w:ascii="Calibri" w:hAnsi="Calibri" w:cs="Calibri"/>
          <w:sz w:val="22"/>
          <w:szCs w:val="22"/>
        </w:rPr>
        <w:tab/>
        <w:t>risk - an evaluation of the likelihood of the hazard causing harm</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(c)</w:t>
      </w:r>
      <w:r w:rsidRPr="00104C45">
        <w:rPr>
          <w:rFonts w:ascii="Calibri" w:hAnsi="Calibri" w:cs="Calibri"/>
          <w:sz w:val="22"/>
          <w:szCs w:val="22"/>
        </w:rPr>
        <w:tab/>
        <w:t>risk rating - assessment of the severity of the outcome of an event</w:t>
      </w:r>
      <w:r w:rsidR="008704D9" w:rsidRPr="00104C45">
        <w:rPr>
          <w:rFonts w:ascii="Calibri" w:hAnsi="Calibri" w:cs="Calibri"/>
          <w:sz w:val="22"/>
          <w:szCs w:val="22"/>
        </w:rPr>
        <w:t xml:space="preserve"> (which will be cross-referenced with the Risk Reg</w:t>
      </w:r>
      <w:r w:rsidR="00CD32F5" w:rsidRPr="00104C45">
        <w:rPr>
          <w:rFonts w:ascii="Calibri" w:hAnsi="Calibri" w:cs="Calibri"/>
          <w:sz w:val="22"/>
          <w:szCs w:val="22"/>
        </w:rPr>
        <w:t>is</w:t>
      </w:r>
      <w:r w:rsidR="008704D9" w:rsidRPr="00104C45">
        <w:rPr>
          <w:rFonts w:ascii="Calibri" w:hAnsi="Calibri" w:cs="Calibri"/>
          <w:sz w:val="22"/>
          <w:szCs w:val="22"/>
        </w:rPr>
        <w:t>ter)</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(d)</w:t>
      </w:r>
      <w:r w:rsidRPr="00104C45">
        <w:rPr>
          <w:rFonts w:ascii="Calibri" w:hAnsi="Calibri" w:cs="Calibri"/>
          <w:sz w:val="22"/>
          <w:szCs w:val="22"/>
        </w:rPr>
        <w:tab/>
        <w:t>control measures - physical measures and procedures put in place to mitigate the risk</w:t>
      </w:r>
    </w:p>
    <w:p w:rsidR="00052F30" w:rsidRPr="00104C45" w:rsidRDefault="00052F30" w:rsidP="00052F30">
      <w:pPr>
        <w:pStyle w:val="ISBAbody"/>
        <w:spacing w:before="30" w:beforeAutospacing="0" w:after="30" w:afterAutospacing="0"/>
        <w:ind w:left="1843"/>
        <w:rPr>
          <w:rFonts w:ascii="Calibri" w:hAnsi="Calibri" w:cs="Calibri"/>
          <w:sz w:val="22"/>
          <w:szCs w:val="22"/>
        </w:rPr>
      </w:pPr>
    </w:p>
    <w:p w:rsidR="00052F30" w:rsidRPr="00104C45" w:rsidRDefault="00052F30" w:rsidP="00052F30">
      <w:pPr>
        <w:pStyle w:val="ISBAbody"/>
        <w:spacing w:before="30" w:beforeAutospacing="0" w:after="30" w:afterAutospacing="0"/>
        <w:ind w:left="1843" w:hanging="992"/>
        <w:rPr>
          <w:rFonts w:ascii="Calibri" w:hAnsi="Calibri" w:cs="Calibri"/>
          <w:sz w:val="22"/>
          <w:szCs w:val="22"/>
        </w:rPr>
      </w:pPr>
      <w:r w:rsidRPr="00104C45">
        <w:rPr>
          <w:rFonts w:ascii="Calibri" w:hAnsi="Calibri" w:cs="Calibri"/>
          <w:sz w:val="22"/>
          <w:szCs w:val="22"/>
        </w:rPr>
        <w:t>1.</w:t>
      </w:r>
      <w:r w:rsidR="00CD32F5" w:rsidRPr="00104C45">
        <w:rPr>
          <w:rFonts w:ascii="Calibri" w:hAnsi="Calibri" w:cs="Calibri"/>
          <w:sz w:val="22"/>
          <w:szCs w:val="22"/>
        </w:rPr>
        <w:t>3.5</w:t>
      </w:r>
      <w:r w:rsidRPr="00104C45">
        <w:rPr>
          <w:rFonts w:ascii="Calibri" w:hAnsi="Calibri" w:cs="Calibri"/>
          <w:sz w:val="22"/>
          <w:szCs w:val="22"/>
        </w:rPr>
        <w:tab/>
        <w:t xml:space="preserve">The risk assessment process </w:t>
      </w:r>
      <w:r w:rsidR="00CD32F5" w:rsidRPr="00104C45">
        <w:rPr>
          <w:rFonts w:ascii="Calibri" w:hAnsi="Calibri" w:cs="Calibri"/>
          <w:sz w:val="22"/>
          <w:szCs w:val="22"/>
        </w:rPr>
        <w:t xml:space="preserve">that OGS have adopted </w:t>
      </w:r>
      <w:r w:rsidRPr="00104C45">
        <w:rPr>
          <w:rFonts w:ascii="Calibri" w:hAnsi="Calibri" w:cs="Calibri"/>
          <w:sz w:val="22"/>
          <w:szCs w:val="22"/>
        </w:rPr>
        <w:t>consist</w:t>
      </w:r>
      <w:r w:rsidR="00CD32F5" w:rsidRPr="00104C45">
        <w:rPr>
          <w:rFonts w:ascii="Calibri" w:hAnsi="Calibri" w:cs="Calibri"/>
          <w:sz w:val="22"/>
          <w:szCs w:val="22"/>
        </w:rPr>
        <w:t>s</w:t>
      </w:r>
      <w:r w:rsidRPr="00104C45">
        <w:rPr>
          <w:rFonts w:ascii="Calibri" w:hAnsi="Calibri" w:cs="Calibri"/>
          <w:sz w:val="22"/>
          <w:szCs w:val="22"/>
        </w:rPr>
        <w:t xml:space="preserve"> of the following 6 steps:</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(a)</w:t>
      </w:r>
      <w:r w:rsidRPr="00104C45">
        <w:rPr>
          <w:rFonts w:ascii="Calibri" w:hAnsi="Calibri" w:cs="Calibri"/>
          <w:sz w:val="22"/>
          <w:szCs w:val="22"/>
        </w:rPr>
        <w:tab/>
        <w:t>what could go wrong</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(b)</w:t>
      </w:r>
      <w:r w:rsidRPr="00104C45">
        <w:rPr>
          <w:rFonts w:ascii="Calibri" w:hAnsi="Calibri" w:cs="Calibri"/>
          <w:sz w:val="22"/>
          <w:szCs w:val="22"/>
        </w:rPr>
        <w:tab/>
        <w:t>who might be harmed</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(c)</w:t>
      </w:r>
      <w:r w:rsidRPr="00104C45">
        <w:rPr>
          <w:rFonts w:ascii="Calibri" w:hAnsi="Calibri" w:cs="Calibri"/>
          <w:sz w:val="22"/>
          <w:szCs w:val="22"/>
        </w:rPr>
        <w:tab/>
        <w:t>how likely is it to go wrong</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(d)</w:t>
      </w:r>
      <w:r w:rsidRPr="00104C45">
        <w:rPr>
          <w:rFonts w:ascii="Calibri" w:hAnsi="Calibri" w:cs="Calibri"/>
          <w:sz w:val="22"/>
          <w:szCs w:val="22"/>
        </w:rPr>
        <w:tab/>
        <w:t>how serious would it be if it did</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(e)</w:t>
      </w:r>
      <w:r w:rsidRPr="00104C45">
        <w:rPr>
          <w:rFonts w:ascii="Calibri" w:hAnsi="Calibri" w:cs="Calibri"/>
          <w:sz w:val="22"/>
          <w:szCs w:val="22"/>
        </w:rPr>
        <w:tab/>
        <w:t xml:space="preserve">what </w:t>
      </w:r>
      <w:r w:rsidR="00CD32F5" w:rsidRPr="00104C45">
        <w:rPr>
          <w:rFonts w:ascii="Calibri" w:hAnsi="Calibri" w:cs="Calibri"/>
          <w:sz w:val="22"/>
          <w:szCs w:val="22"/>
        </w:rPr>
        <w:t>we will do</w:t>
      </w:r>
      <w:r w:rsidRPr="00104C45">
        <w:rPr>
          <w:rFonts w:ascii="Calibri" w:hAnsi="Calibri" w:cs="Calibri"/>
          <w:sz w:val="22"/>
          <w:szCs w:val="22"/>
        </w:rPr>
        <w:t xml:space="preserve"> to </w:t>
      </w:r>
      <w:r w:rsidR="00CD32F5" w:rsidRPr="00104C45">
        <w:rPr>
          <w:rFonts w:ascii="Calibri" w:hAnsi="Calibri" w:cs="Calibri"/>
          <w:sz w:val="22"/>
          <w:szCs w:val="22"/>
        </w:rPr>
        <w:t>prevent</w:t>
      </w:r>
      <w:r w:rsidRPr="00104C45">
        <w:rPr>
          <w:rFonts w:ascii="Calibri" w:hAnsi="Calibri" w:cs="Calibri"/>
          <w:sz w:val="22"/>
          <w:szCs w:val="22"/>
        </w:rPr>
        <w:t xml:space="preserve"> it</w:t>
      </w:r>
    </w:p>
    <w:p w:rsidR="00052F30"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(f)</w:t>
      </w:r>
      <w:r w:rsidRPr="00104C45">
        <w:rPr>
          <w:rFonts w:ascii="Calibri" w:hAnsi="Calibri" w:cs="Calibri"/>
          <w:sz w:val="22"/>
          <w:szCs w:val="22"/>
        </w:rPr>
        <w:tab/>
        <w:t xml:space="preserve">how </w:t>
      </w:r>
      <w:r w:rsidR="00CD32F5" w:rsidRPr="00104C45">
        <w:rPr>
          <w:rFonts w:ascii="Calibri" w:hAnsi="Calibri" w:cs="Calibri"/>
          <w:sz w:val="22"/>
          <w:szCs w:val="22"/>
        </w:rPr>
        <w:t>we will</w:t>
      </w:r>
      <w:r w:rsidRPr="00104C45">
        <w:rPr>
          <w:rFonts w:ascii="Calibri" w:hAnsi="Calibri" w:cs="Calibri"/>
          <w:sz w:val="22"/>
          <w:szCs w:val="22"/>
        </w:rPr>
        <w:t xml:space="preserve"> check that our plans are working</w:t>
      </w:r>
    </w:p>
    <w:p w:rsidR="00CD32F5" w:rsidRPr="00104C45" w:rsidRDefault="00052F30" w:rsidP="00CD32F5">
      <w:pPr>
        <w:pStyle w:val="ISBAbody"/>
        <w:ind w:left="1843" w:hanging="992"/>
        <w:rPr>
          <w:rFonts w:ascii="Calibri" w:hAnsi="Calibri" w:cs="Calibri"/>
          <w:sz w:val="22"/>
          <w:szCs w:val="22"/>
        </w:rPr>
      </w:pPr>
      <w:r w:rsidRPr="00104C45">
        <w:rPr>
          <w:rFonts w:ascii="Calibri" w:hAnsi="Calibri" w:cs="Calibri"/>
          <w:sz w:val="22"/>
          <w:szCs w:val="22"/>
        </w:rPr>
        <w:t>1.</w:t>
      </w:r>
      <w:r w:rsidR="00CD32F5" w:rsidRPr="00104C45">
        <w:rPr>
          <w:rFonts w:ascii="Calibri" w:hAnsi="Calibri" w:cs="Calibri"/>
          <w:sz w:val="22"/>
          <w:szCs w:val="22"/>
        </w:rPr>
        <w:t>3.6</w:t>
      </w:r>
      <w:r w:rsidRPr="00104C45">
        <w:rPr>
          <w:rFonts w:ascii="Calibri" w:hAnsi="Calibri" w:cs="Calibri"/>
          <w:sz w:val="22"/>
          <w:szCs w:val="22"/>
        </w:rPr>
        <w:tab/>
      </w:r>
      <w:r w:rsidR="008704D9" w:rsidRPr="00104C45">
        <w:rPr>
          <w:rFonts w:ascii="Calibri" w:hAnsi="Calibri" w:cs="Calibri"/>
          <w:sz w:val="22"/>
          <w:szCs w:val="22"/>
        </w:rPr>
        <w:t xml:space="preserve">Once assessments have been completed </w:t>
      </w:r>
      <w:r w:rsidR="00CD32F5" w:rsidRPr="00104C45">
        <w:rPr>
          <w:rFonts w:ascii="Calibri" w:hAnsi="Calibri" w:cs="Calibri"/>
          <w:sz w:val="22"/>
          <w:szCs w:val="22"/>
        </w:rPr>
        <w:t>and where</w:t>
      </w:r>
      <w:r w:rsidR="008704D9" w:rsidRPr="00104C45">
        <w:rPr>
          <w:rFonts w:ascii="Calibri" w:hAnsi="Calibri" w:cs="Calibri"/>
          <w:sz w:val="22"/>
          <w:szCs w:val="22"/>
        </w:rPr>
        <w:t xml:space="preserve"> actions </w:t>
      </w:r>
      <w:r w:rsidR="00CD32F5" w:rsidRPr="00104C45">
        <w:rPr>
          <w:rFonts w:ascii="Calibri" w:hAnsi="Calibri" w:cs="Calibri"/>
          <w:sz w:val="22"/>
          <w:szCs w:val="22"/>
        </w:rPr>
        <w:t xml:space="preserve">have been </w:t>
      </w:r>
      <w:r w:rsidR="008704D9" w:rsidRPr="00104C45">
        <w:rPr>
          <w:rFonts w:ascii="Calibri" w:hAnsi="Calibri" w:cs="Calibri"/>
          <w:sz w:val="22"/>
          <w:szCs w:val="22"/>
        </w:rPr>
        <w:t>identified to mitigate risk</w:t>
      </w:r>
      <w:r w:rsidR="00CD32F5" w:rsidRPr="00104C45">
        <w:rPr>
          <w:rFonts w:ascii="Calibri" w:hAnsi="Calibri" w:cs="Calibri"/>
          <w:sz w:val="22"/>
          <w:szCs w:val="22"/>
        </w:rPr>
        <w:t xml:space="preserve"> that will have an impact on organisational, </w:t>
      </w:r>
      <w:r w:rsidR="0013652C" w:rsidRPr="00104C45">
        <w:rPr>
          <w:rFonts w:ascii="Calibri" w:hAnsi="Calibri" w:cs="Calibri"/>
          <w:sz w:val="22"/>
          <w:szCs w:val="22"/>
        </w:rPr>
        <w:t>operational or financial</w:t>
      </w:r>
      <w:r w:rsidR="00CD32F5" w:rsidRPr="00104C45">
        <w:rPr>
          <w:rFonts w:ascii="Calibri" w:hAnsi="Calibri" w:cs="Calibri"/>
          <w:sz w:val="22"/>
          <w:szCs w:val="22"/>
        </w:rPr>
        <w:t xml:space="preserve"> matters, the requirements of the risk assessment will be brought to the attention of the SLT in order that necessary action can be taken.</w:t>
      </w:r>
    </w:p>
    <w:p w:rsidR="00052F30" w:rsidRPr="00104C45" w:rsidRDefault="00CD32F5" w:rsidP="00CD32F5">
      <w:pPr>
        <w:pStyle w:val="ISBAbody"/>
        <w:ind w:left="1843" w:hanging="992"/>
        <w:rPr>
          <w:rFonts w:ascii="Calibri" w:hAnsi="Calibri" w:cs="Calibri"/>
          <w:sz w:val="22"/>
          <w:szCs w:val="22"/>
        </w:rPr>
      </w:pPr>
      <w:r w:rsidRPr="00104C45">
        <w:rPr>
          <w:rFonts w:ascii="Calibri" w:hAnsi="Calibri" w:cs="Calibri"/>
          <w:sz w:val="22"/>
          <w:szCs w:val="22"/>
        </w:rPr>
        <w:t>1.3.7</w:t>
      </w:r>
      <w:r w:rsidRPr="00104C45">
        <w:rPr>
          <w:rFonts w:ascii="Calibri" w:hAnsi="Calibri" w:cs="Calibri"/>
          <w:sz w:val="22"/>
          <w:szCs w:val="22"/>
        </w:rPr>
        <w:tab/>
      </w:r>
      <w:r w:rsidR="00052F30" w:rsidRPr="00104C45">
        <w:rPr>
          <w:rFonts w:ascii="Calibri" w:hAnsi="Calibri" w:cs="Calibri"/>
          <w:sz w:val="22"/>
          <w:szCs w:val="22"/>
        </w:rPr>
        <w:t>The Bursar</w:t>
      </w:r>
      <w:r w:rsidR="002926BC">
        <w:rPr>
          <w:rFonts w:ascii="Calibri" w:hAnsi="Calibri" w:cs="Calibri"/>
          <w:sz w:val="22"/>
          <w:szCs w:val="22"/>
        </w:rPr>
        <w:t xml:space="preserve"> and Premises Manager</w:t>
      </w:r>
      <w:r w:rsidR="00052F30" w:rsidRPr="00104C45">
        <w:rPr>
          <w:rFonts w:ascii="Calibri" w:hAnsi="Calibri" w:cs="Calibri"/>
          <w:sz w:val="22"/>
          <w:szCs w:val="22"/>
        </w:rPr>
        <w:t xml:space="preserve"> will be responsible for the maintenance of risk assessment records.  </w:t>
      </w:r>
      <w:r w:rsidRPr="00104C45">
        <w:rPr>
          <w:rFonts w:ascii="Calibri" w:hAnsi="Calibri" w:cs="Calibri"/>
          <w:sz w:val="22"/>
          <w:szCs w:val="22"/>
        </w:rPr>
        <w:t>The Health &amp; Safety Committee monitors risk on behalf of the Head Teacher and Governing Board, and will request sight of records on a regular basis to assure itself that this OGS’s Risk Assessment Policy is complied with</w:t>
      </w:r>
      <w:r w:rsidR="00052F30" w:rsidRPr="00104C45">
        <w:rPr>
          <w:rFonts w:ascii="Calibri" w:hAnsi="Calibri" w:cs="Calibri"/>
          <w:sz w:val="22"/>
          <w:szCs w:val="22"/>
        </w:rPr>
        <w:t>.</w:t>
      </w:r>
    </w:p>
    <w:p w:rsidR="00052F30" w:rsidRPr="00104C45" w:rsidRDefault="00052F30" w:rsidP="00052F30">
      <w:pPr>
        <w:pStyle w:val="ISBAbody"/>
        <w:spacing w:after="30" w:afterAutospacing="0"/>
        <w:ind w:left="1843" w:hanging="992"/>
        <w:rPr>
          <w:rFonts w:ascii="Calibri" w:hAnsi="Calibri" w:cs="Calibri"/>
          <w:sz w:val="22"/>
          <w:szCs w:val="22"/>
        </w:rPr>
      </w:pPr>
      <w:r w:rsidRPr="00104C45">
        <w:rPr>
          <w:rFonts w:ascii="Calibri" w:hAnsi="Calibri" w:cs="Calibri"/>
          <w:sz w:val="22"/>
          <w:szCs w:val="22"/>
        </w:rPr>
        <w:t>1.</w:t>
      </w:r>
      <w:r w:rsidR="00CD32F5" w:rsidRPr="00104C45">
        <w:rPr>
          <w:rFonts w:ascii="Calibri" w:hAnsi="Calibri" w:cs="Calibri"/>
          <w:sz w:val="22"/>
          <w:szCs w:val="22"/>
        </w:rPr>
        <w:t>3.8</w:t>
      </w:r>
      <w:r w:rsidRPr="00104C45">
        <w:rPr>
          <w:rFonts w:ascii="Calibri" w:hAnsi="Calibri" w:cs="Calibri"/>
          <w:sz w:val="22"/>
          <w:szCs w:val="22"/>
        </w:rPr>
        <w:tab/>
      </w:r>
      <w:r w:rsidR="00CD32F5" w:rsidRPr="00104C45">
        <w:rPr>
          <w:rFonts w:ascii="Calibri" w:hAnsi="Calibri" w:cs="Calibri"/>
          <w:sz w:val="22"/>
          <w:szCs w:val="22"/>
        </w:rPr>
        <w:t>Individual r</w:t>
      </w:r>
      <w:r w:rsidRPr="00104C45">
        <w:rPr>
          <w:rFonts w:ascii="Calibri" w:hAnsi="Calibri" w:cs="Calibri"/>
          <w:sz w:val="22"/>
          <w:szCs w:val="22"/>
        </w:rPr>
        <w:t>isk assessments will be reviewed:</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(a)</w:t>
      </w:r>
      <w:r w:rsidRPr="00104C45">
        <w:rPr>
          <w:rFonts w:ascii="Calibri" w:hAnsi="Calibri" w:cs="Calibri"/>
          <w:sz w:val="22"/>
          <w:szCs w:val="22"/>
        </w:rPr>
        <w:tab/>
        <w:t>when there are changes to the activity</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(b)</w:t>
      </w:r>
      <w:r w:rsidRPr="00104C45">
        <w:rPr>
          <w:rFonts w:ascii="Calibri" w:hAnsi="Calibri" w:cs="Calibri"/>
          <w:sz w:val="22"/>
          <w:szCs w:val="22"/>
        </w:rPr>
        <w:tab/>
        <w:t>after a near miss or accident</w:t>
      </w:r>
    </w:p>
    <w:p w:rsidR="00017DF2" w:rsidRPr="00104C45" w:rsidRDefault="00052F30" w:rsidP="002926BC">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(c)</w:t>
      </w:r>
      <w:r w:rsidRPr="00104C45">
        <w:rPr>
          <w:rFonts w:ascii="Calibri" w:hAnsi="Calibri" w:cs="Calibri"/>
          <w:sz w:val="22"/>
          <w:szCs w:val="22"/>
        </w:rPr>
        <w:tab/>
        <w:t>when there are changes to the type of people involved in the activity</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(d)</w:t>
      </w:r>
      <w:r w:rsidRPr="00104C45">
        <w:rPr>
          <w:rFonts w:ascii="Calibri" w:hAnsi="Calibri" w:cs="Calibri"/>
          <w:sz w:val="22"/>
          <w:szCs w:val="22"/>
        </w:rPr>
        <w:tab/>
        <w:t>when there are changes in good practice</w:t>
      </w:r>
    </w:p>
    <w:p w:rsidR="00052F30"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(e)</w:t>
      </w:r>
      <w:r w:rsidRPr="00104C45">
        <w:rPr>
          <w:rFonts w:ascii="Calibri" w:hAnsi="Calibri" w:cs="Calibri"/>
          <w:sz w:val="22"/>
          <w:szCs w:val="22"/>
        </w:rPr>
        <w:tab/>
        <w:t>when there are legislative changes</w:t>
      </w:r>
    </w:p>
    <w:p w:rsidR="002A29C2" w:rsidRPr="00104C45" w:rsidRDefault="00052F30"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lastRenderedPageBreak/>
        <w:t>(f)</w:t>
      </w:r>
      <w:r w:rsidRPr="00104C45">
        <w:rPr>
          <w:rFonts w:ascii="Calibri" w:hAnsi="Calibri" w:cs="Calibri"/>
          <w:sz w:val="22"/>
          <w:szCs w:val="22"/>
        </w:rPr>
        <w:tab/>
      </w:r>
      <w:r w:rsidR="002A29C2" w:rsidRPr="00104C45">
        <w:rPr>
          <w:rFonts w:ascii="Calibri" w:hAnsi="Calibri" w:cs="Calibri"/>
          <w:sz w:val="22"/>
          <w:szCs w:val="22"/>
        </w:rPr>
        <w:t>when an assessment may no longer be valid e.g. changes to operational practices or work activities</w:t>
      </w:r>
    </w:p>
    <w:p w:rsidR="00052F30" w:rsidRPr="00104C45" w:rsidRDefault="002A29C2" w:rsidP="00052F30">
      <w:pPr>
        <w:pStyle w:val="ISBAbody"/>
        <w:spacing w:before="30" w:beforeAutospacing="0" w:after="30" w:afterAutospacing="0"/>
        <w:ind w:left="1843"/>
        <w:rPr>
          <w:rFonts w:ascii="Calibri" w:hAnsi="Calibri" w:cs="Calibri"/>
          <w:sz w:val="22"/>
          <w:szCs w:val="22"/>
        </w:rPr>
      </w:pPr>
      <w:r w:rsidRPr="00104C45">
        <w:rPr>
          <w:rFonts w:ascii="Calibri" w:hAnsi="Calibri" w:cs="Calibri"/>
          <w:sz w:val="22"/>
          <w:szCs w:val="22"/>
        </w:rPr>
        <w:t>(g)</w:t>
      </w:r>
      <w:r w:rsidR="00A120F8" w:rsidRPr="00104C45">
        <w:rPr>
          <w:rFonts w:ascii="Calibri" w:hAnsi="Calibri" w:cs="Calibri"/>
          <w:sz w:val="22"/>
          <w:szCs w:val="22"/>
        </w:rPr>
        <w:t xml:space="preserve"> </w:t>
      </w:r>
      <w:r w:rsidR="00052F30" w:rsidRPr="00104C45">
        <w:rPr>
          <w:rFonts w:ascii="Calibri" w:hAnsi="Calibri" w:cs="Calibri"/>
          <w:sz w:val="22"/>
          <w:szCs w:val="22"/>
        </w:rPr>
        <w:t>annually if for no other reason</w:t>
      </w:r>
    </w:p>
    <w:p w:rsidR="00A52F61" w:rsidRPr="00104C45" w:rsidRDefault="00A52F61" w:rsidP="00052F30">
      <w:pPr>
        <w:pStyle w:val="ISBAbluesub"/>
        <w:rPr>
          <w:rStyle w:val="Strong"/>
          <w:rFonts w:ascii="Calibri" w:hAnsi="Calibri" w:cs="Calibri"/>
          <w:color w:val="auto"/>
          <w:sz w:val="22"/>
          <w:szCs w:val="22"/>
        </w:rPr>
      </w:pPr>
    </w:p>
    <w:p w:rsidR="002A29C2" w:rsidRPr="00104C45" w:rsidRDefault="002A29C2" w:rsidP="002A29C2">
      <w:pPr>
        <w:pStyle w:val="ISBAbodysub"/>
        <w:ind w:left="851" w:hanging="851"/>
        <w:rPr>
          <w:rStyle w:val="Strong"/>
          <w:rFonts w:ascii="Calibri" w:hAnsi="Calibri" w:cs="Calibri"/>
          <w:color w:val="auto"/>
          <w:sz w:val="22"/>
          <w:szCs w:val="22"/>
        </w:rPr>
      </w:pPr>
      <w:r w:rsidRPr="00104C45">
        <w:rPr>
          <w:rFonts w:ascii="Calibri" w:hAnsi="Calibri" w:cs="Calibri"/>
          <w:color w:val="auto"/>
          <w:sz w:val="22"/>
          <w:szCs w:val="22"/>
        </w:rPr>
        <w:t>1.</w:t>
      </w:r>
      <w:r w:rsidR="004E02C0" w:rsidRPr="00104C45">
        <w:rPr>
          <w:rFonts w:ascii="Calibri" w:hAnsi="Calibri" w:cs="Calibri"/>
          <w:color w:val="auto"/>
          <w:sz w:val="22"/>
          <w:szCs w:val="22"/>
        </w:rPr>
        <w:t>4</w:t>
      </w:r>
      <w:r w:rsidRPr="00104C45">
        <w:rPr>
          <w:rFonts w:ascii="Calibri" w:hAnsi="Calibri" w:cs="Calibri"/>
          <w:color w:val="auto"/>
          <w:sz w:val="22"/>
          <w:szCs w:val="22"/>
        </w:rPr>
        <w:tab/>
      </w:r>
      <w:r w:rsidRPr="00104C45">
        <w:rPr>
          <w:rStyle w:val="Strong"/>
          <w:rFonts w:ascii="Calibri" w:hAnsi="Calibri" w:cs="Calibri"/>
          <w:color w:val="auto"/>
          <w:sz w:val="22"/>
          <w:szCs w:val="22"/>
        </w:rPr>
        <w:t>Further Guidance</w:t>
      </w:r>
    </w:p>
    <w:p w:rsidR="002A29C2" w:rsidRPr="00104C45" w:rsidRDefault="002A29C2" w:rsidP="002A29C2">
      <w:pPr>
        <w:pStyle w:val="ISBAbodysub"/>
        <w:ind w:left="1440" w:hanging="720"/>
        <w:rPr>
          <w:rFonts w:ascii="Calibri" w:hAnsi="Calibri" w:cs="Calibri"/>
          <w:b w:val="0"/>
          <w:bCs/>
          <w:color w:val="auto"/>
          <w:sz w:val="22"/>
          <w:szCs w:val="22"/>
        </w:rPr>
      </w:pPr>
      <w:r w:rsidRPr="00104C45">
        <w:rPr>
          <w:rFonts w:ascii="Calibri" w:hAnsi="Calibri" w:cs="Calibri"/>
          <w:b w:val="0"/>
          <w:bCs/>
          <w:color w:val="auto"/>
          <w:sz w:val="22"/>
          <w:szCs w:val="22"/>
        </w:rPr>
        <w:t>1.</w:t>
      </w:r>
      <w:r w:rsidR="004E02C0" w:rsidRPr="00104C45">
        <w:rPr>
          <w:rFonts w:ascii="Calibri" w:hAnsi="Calibri" w:cs="Calibri"/>
          <w:b w:val="0"/>
          <w:bCs/>
          <w:color w:val="auto"/>
          <w:sz w:val="22"/>
          <w:szCs w:val="22"/>
        </w:rPr>
        <w:t>4</w:t>
      </w:r>
      <w:r w:rsidRPr="00104C45">
        <w:rPr>
          <w:rFonts w:ascii="Calibri" w:hAnsi="Calibri" w:cs="Calibri"/>
          <w:b w:val="0"/>
          <w:bCs/>
          <w:color w:val="auto"/>
          <w:sz w:val="22"/>
          <w:szCs w:val="22"/>
        </w:rPr>
        <w:t>.1</w:t>
      </w:r>
      <w:r w:rsidRPr="00104C45">
        <w:rPr>
          <w:rFonts w:ascii="Calibri" w:hAnsi="Calibri" w:cs="Calibri"/>
          <w:b w:val="0"/>
          <w:bCs/>
          <w:color w:val="auto"/>
          <w:sz w:val="22"/>
          <w:szCs w:val="22"/>
        </w:rPr>
        <w:tab/>
        <w:t>Areas that may require a risk assessment are outlined in Appendix 2.  This list is not exhaustive.</w:t>
      </w:r>
    </w:p>
    <w:p w:rsidR="002A29C2" w:rsidRPr="00104C45" w:rsidRDefault="002A29C2" w:rsidP="002A29C2">
      <w:pPr>
        <w:pStyle w:val="ISBAbodysub"/>
        <w:ind w:left="1440" w:hanging="720"/>
        <w:rPr>
          <w:rFonts w:ascii="Calibri" w:hAnsi="Calibri" w:cs="Calibri"/>
          <w:b w:val="0"/>
          <w:bCs/>
          <w:color w:val="auto"/>
          <w:sz w:val="22"/>
          <w:szCs w:val="22"/>
        </w:rPr>
      </w:pPr>
      <w:r w:rsidRPr="00104C45">
        <w:rPr>
          <w:rFonts w:ascii="Calibri" w:hAnsi="Calibri" w:cs="Calibri"/>
          <w:b w:val="0"/>
          <w:bCs/>
          <w:color w:val="auto"/>
          <w:sz w:val="22"/>
          <w:szCs w:val="22"/>
        </w:rPr>
        <w:t>1.</w:t>
      </w:r>
      <w:r w:rsidR="004E02C0" w:rsidRPr="00104C45">
        <w:rPr>
          <w:rFonts w:ascii="Calibri" w:hAnsi="Calibri" w:cs="Calibri"/>
          <w:b w:val="0"/>
          <w:bCs/>
          <w:color w:val="auto"/>
          <w:sz w:val="22"/>
          <w:szCs w:val="22"/>
        </w:rPr>
        <w:t>4</w:t>
      </w:r>
      <w:r w:rsidRPr="00104C45">
        <w:rPr>
          <w:rFonts w:ascii="Calibri" w:hAnsi="Calibri" w:cs="Calibri"/>
          <w:b w:val="0"/>
          <w:bCs/>
          <w:color w:val="auto"/>
          <w:sz w:val="22"/>
          <w:szCs w:val="22"/>
        </w:rPr>
        <w:t>.2</w:t>
      </w:r>
      <w:r w:rsidRPr="00104C45">
        <w:rPr>
          <w:rFonts w:ascii="Calibri" w:hAnsi="Calibri" w:cs="Calibri"/>
          <w:b w:val="0"/>
          <w:bCs/>
          <w:color w:val="auto"/>
          <w:sz w:val="22"/>
          <w:szCs w:val="22"/>
        </w:rPr>
        <w:tab/>
        <w:t>Further reading and guidance regarding the legal requirements and educational standards relating to Risk Assessment is referenced in Appendix 3.</w:t>
      </w:r>
    </w:p>
    <w:p w:rsidR="005720F9" w:rsidRPr="00104C45" w:rsidRDefault="005720F9" w:rsidP="002A29C2">
      <w:pPr>
        <w:pStyle w:val="ISBAbluesub"/>
        <w:rPr>
          <w:rStyle w:val="Strong"/>
          <w:rFonts w:ascii="Calibri" w:hAnsi="Calibri" w:cs="Calibri"/>
          <w:color w:val="auto"/>
          <w:sz w:val="22"/>
          <w:szCs w:val="22"/>
        </w:rPr>
      </w:pPr>
    </w:p>
    <w:p w:rsidR="002B482B" w:rsidRPr="00104C45" w:rsidRDefault="002B482B" w:rsidP="002A29C2">
      <w:pPr>
        <w:pStyle w:val="ISBAbluesub"/>
        <w:rPr>
          <w:rStyle w:val="Strong"/>
          <w:rFonts w:ascii="Calibri" w:hAnsi="Calibri" w:cs="Calibri"/>
          <w:color w:val="auto"/>
          <w:sz w:val="22"/>
          <w:szCs w:val="22"/>
        </w:rPr>
      </w:pPr>
    </w:p>
    <w:p w:rsidR="002B482B" w:rsidRPr="00104C45" w:rsidRDefault="002B482B" w:rsidP="002A29C2">
      <w:pPr>
        <w:pStyle w:val="ISBAbluesub"/>
        <w:rPr>
          <w:rStyle w:val="Strong"/>
          <w:rFonts w:ascii="Calibri" w:hAnsi="Calibri" w:cs="Calibri"/>
          <w:color w:val="auto"/>
          <w:sz w:val="22"/>
          <w:szCs w:val="22"/>
        </w:rPr>
      </w:pPr>
      <w:bookmarkStart w:id="4" w:name="_Hlk208835942"/>
      <w:bookmarkStart w:id="5" w:name="_Hlk208835184"/>
      <w:r w:rsidRPr="00104C45">
        <w:rPr>
          <w:rStyle w:val="Strong"/>
          <w:rFonts w:ascii="Calibri" w:hAnsi="Calibri" w:cs="Calibri"/>
          <w:color w:val="auto"/>
          <w:sz w:val="22"/>
          <w:szCs w:val="22"/>
        </w:rPr>
        <w:t>This Policy is subject to regular review</w:t>
      </w:r>
      <w:bookmarkEnd w:id="4"/>
      <w:r w:rsidRPr="00104C45">
        <w:rPr>
          <w:rStyle w:val="Strong"/>
          <w:rFonts w:ascii="Calibri" w:hAnsi="Calibri" w:cs="Calibri"/>
          <w:color w:val="auto"/>
          <w:sz w:val="22"/>
          <w:szCs w:val="22"/>
        </w:rPr>
        <w:t>.</w:t>
      </w:r>
      <w:bookmarkEnd w:id="5"/>
    </w:p>
    <w:p w:rsidR="00A251A6" w:rsidRPr="00104C45" w:rsidRDefault="00A251A6" w:rsidP="002A29C2">
      <w:pPr>
        <w:pStyle w:val="ISBAbluesub"/>
        <w:rPr>
          <w:rStyle w:val="Strong"/>
          <w:rFonts w:ascii="Calibri" w:hAnsi="Calibri" w:cs="Calibri"/>
          <w:color w:val="auto"/>
          <w:sz w:val="22"/>
          <w:szCs w:val="22"/>
        </w:rPr>
      </w:pPr>
    </w:p>
    <w:p w:rsidR="00A251A6" w:rsidRPr="00104C45" w:rsidRDefault="00A251A6" w:rsidP="002A29C2">
      <w:pPr>
        <w:pStyle w:val="ISBAbluesub"/>
        <w:rPr>
          <w:rStyle w:val="Strong"/>
          <w:rFonts w:ascii="Calibri" w:hAnsi="Calibri" w:cs="Calibri"/>
          <w:color w:val="auto"/>
          <w:sz w:val="22"/>
          <w:szCs w:val="22"/>
        </w:rPr>
      </w:pPr>
    </w:p>
    <w:p w:rsidR="00A251A6" w:rsidRPr="00104C45" w:rsidRDefault="00A251A6" w:rsidP="002A29C2">
      <w:pPr>
        <w:pStyle w:val="ISBAbluesub"/>
        <w:rPr>
          <w:rStyle w:val="Strong"/>
          <w:rFonts w:ascii="Calibri" w:hAnsi="Calibri" w:cs="Calibri"/>
          <w:color w:val="auto"/>
          <w:sz w:val="22"/>
          <w:szCs w:val="22"/>
        </w:rPr>
      </w:pPr>
    </w:p>
    <w:p w:rsidR="00A251A6" w:rsidRPr="00104C45" w:rsidRDefault="00A251A6" w:rsidP="002A29C2">
      <w:pPr>
        <w:pStyle w:val="ISBAbluesub"/>
        <w:rPr>
          <w:rStyle w:val="Strong"/>
          <w:rFonts w:ascii="Calibri" w:hAnsi="Calibri" w:cs="Calibri"/>
          <w:color w:val="auto"/>
          <w:sz w:val="22"/>
          <w:szCs w:val="22"/>
        </w:rPr>
      </w:pPr>
    </w:p>
    <w:p w:rsidR="00A251A6" w:rsidRPr="00104C45" w:rsidRDefault="00A251A6" w:rsidP="002A29C2">
      <w:pPr>
        <w:pStyle w:val="ISBAbluesub"/>
        <w:rPr>
          <w:rStyle w:val="Strong"/>
          <w:rFonts w:ascii="Calibri" w:hAnsi="Calibri" w:cs="Calibri"/>
          <w:color w:val="auto"/>
          <w:sz w:val="22"/>
          <w:szCs w:val="22"/>
        </w:rPr>
      </w:pPr>
    </w:p>
    <w:p w:rsidR="00A251A6" w:rsidRPr="00104C45" w:rsidRDefault="00A251A6" w:rsidP="00A251A6">
      <w:pPr>
        <w:pStyle w:val="ISBAbluesub"/>
        <w:rPr>
          <w:rStyle w:val="Strong"/>
          <w:rFonts w:ascii="Calibri" w:hAnsi="Calibri" w:cs="Calibri"/>
          <w:color w:val="auto"/>
          <w:sz w:val="22"/>
          <w:szCs w:val="22"/>
        </w:rPr>
        <w:sectPr w:rsidR="00A251A6" w:rsidRPr="00104C45" w:rsidSect="005720F9">
          <w:headerReference w:type="default" r:id="rId10"/>
          <w:footerReference w:type="default" r:id="rId11"/>
          <w:pgSz w:w="12240" w:h="15840"/>
          <w:pgMar w:top="357" w:right="1797" w:bottom="1440" w:left="902" w:header="709" w:footer="709" w:gutter="0"/>
          <w:cols w:space="708"/>
          <w:docGrid w:linePitch="360"/>
        </w:sectPr>
      </w:pPr>
    </w:p>
    <w:p w:rsidR="002A29C2" w:rsidRPr="00104C45" w:rsidRDefault="002A29C2" w:rsidP="00A251A6">
      <w:pPr>
        <w:pStyle w:val="ISBAbluesub"/>
        <w:rPr>
          <w:rFonts w:ascii="Calibri" w:hAnsi="Calibri" w:cs="Calibri"/>
          <w:color w:val="auto"/>
          <w:sz w:val="22"/>
          <w:szCs w:val="22"/>
        </w:rPr>
      </w:pPr>
      <w:r w:rsidRPr="00104C45">
        <w:rPr>
          <w:rStyle w:val="Strong"/>
          <w:rFonts w:ascii="Calibri" w:hAnsi="Calibri" w:cs="Calibri"/>
          <w:b/>
          <w:color w:val="auto"/>
          <w:sz w:val="22"/>
          <w:szCs w:val="22"/>
        </w:rPr>
        <w:lastRenderedPageBreak/>
        <w:t>Appendix 1: Risk</w:t>
      </w:r>
      <w:r w:rsidRPr="00104C45">
        <w:rPr>
          <w:rStyle w:val="Strong"/>
          <w:rFonts w:ascii="Calibri" w:hAnsi="Calibri" w:cs="Calibri"/>
          <w:color w:val="auto"/>
          <w:sz w:val="22"/>
          <w:szCs w:val="22"/>
        </w:rPr>
        <w:t xml:space="preserve"> </w:t>
      </w:r>
      <w:r w:rsidRPr="00104C45">
        <w:rPr>
          <w:rStyle w:val="Strong"/>
          <w:rFonts w:ascii="Calibri" w:hAnsi="Calibri" w:cs="Calibri"/>
          <w:b/>
          <w:color w:val="auto"/>
          <w:sz w:val="22"/>
          <w:szCs w:val="22"/>
        </w:rPr>
        <w:t>Assessment Template</w:t>
      </w:r>
    </w:p>
    <w:p w:rsidR="00362016" w:rsidRPr="00104C45" w:rsidRDefault="00362016" w:rsidP="00362016">
      <w:pPr>
        <w:ind w:hanging="900"/>
        <w:rPr>
          <w:rFonts w:ascii="Calibri" w:hAnsi="Calibri" w:cs="Calibri"/>
          <w:sz w:val="22"/>
          <w:szCs w:val="22"/>
        </w:rPr>
      </w:pPr>
      <w:r w:rsidRPr="00104C45">
        <w:rPr>
          <w:rFonts w:ascii="Calibri" w:hAnsi="Calibri" w:cs="Calibri"/>
          <w:b/>
          <w:i/>
          <w:sz w:val="22"/>
          <w:szCs w:val="22"/>
        </w:rPr>
        <w:t>Health and Safety Risk Assessment – Template</w:t>
      </w:r>
    </w:p>
    <w:p w:rsidR="00362016" w:rsidRPr="00104C45" w:rsidRDefault="00362016" w:rsidP="00362016">
      <w:pPr>
        <w:rPr>
          <w:rFonts w:ascii="Calibri" w:hAnsi="Calibri" w:cs="Calibri"/>
          <w:sz w:val="22"/>
          <w:szCs w:val="22"/>
        </w:rPr>
      </w:pPr>
    </w:p>
    <w:tbl>
      <w:tblPr>
        <w:tblW w:w="15120" w:type="dxa"/>
        <w:tblInd w:w="-7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99CCFF"/>
        <w:tblLook w:val="01E0" w:firstRow="1" w:lastRow="1" w:firstColumn="1" w:lastColumn="1" w:noHBand="0" w:noVBand="0"/>
      </w:tblPr>
      <w:tblGrid>
        <w:gridCol w:w="2160"/>
        <w:gridCol w:w="7920"/>
        <w:gridCol w:w="2160"/>
        <w:gridCol w:w="2880"/>
      </w:tblGrid>
      <w:tr w:rsidR="00362016" w:rsidRPr="00104C45">
        <w:tc>
          <w:tcPr>
            <w:tcW w:w="2160" w:type="dxa"/>
            <w:shd w:val="clear" w:color="auto" w:fill="99CCFF"/>
          </w:tcPr>
          <w:p w:rsidR="00362016" w:rsidRPr="00104C45" w:rsidRDefault="00362016">
            <w:pPr>
              <w:ind w:hanging="108"/>
              <w:jc w:val="center"/>
              <w:rPr>
                <w:rFonts w:ascii="Calibri" w:hAnsi="Calibri" w:cs="Calibri"/>
                <w:b/>
                <w:sz w:val="22"/>
                <w:szCs w:val="22"/>
              </w:rPr>
            </w:pPr>
            <w:r w:rsidRPr="00104C45">
              <w:rPr>
                <w:rFonts w:ascii="Calibri" w:hAnsi="Calibri" w:cs="Calibri"/>
                <w:b/>
                <w:sz w:val="22"/>
                <w:szCs w:val="22"/>
              </w:rPr>
              <w:t>School</w:t>
            </w:r>
          </w:p>
        </w:tc>
        <w:tc>
          <w:tcPr>
            <w:tcW w:w="7920" w:type="dxa"/>
            <w:tcBorders>
              <w:top w:val="single" w:sz="12" w:space="0" w:color="auto"/>
              <w:bottom w:val="single" w:sz="12" w:space="0" w:color="auto"/>
            </w:tcBorders>
            <w:shd w:val="clear" w:color="auto" w:fill="auto"/>
          </w:tcPr>
          <w:p w:rsidR="00362016" w:rsidRPr="00104C45" w:rsidRDefault="00362016">
            <w:pPr>
              <w:jc w:val="center"/>
              <w:rPr>
                <w:rFonts w:ascii="Calibri" w:hAnsi="Calibri" w:cs="Calibri"/>
                <w:b/>
                <w:sz w:val="22"/>
                <w:szCs w:val="22"/>
              </w:rPr>
            </w:pPr>
          </w:p>
        </w:tc>
        <w:tc>
          <w:tcPr>
            <w:tcW w:w="2160" w:type="dxa"/>
            <w:shd w:val="clear" w:color="auto" w:fill="99CCFF"/>
          </w:tcPr>
          <w:p w:rsidR="00362016" w:rsidRPr="00104C45" w:rsidRDefault="00362016">
            <w:pPr>
              <w:jc w:val="center"/>
              <w:rPr>
                <w:rFonts w:ascii="Calibri" w:hAnsi="Calibri" w:cs="Calibri"/>
                <w:b/>
                <w:sz w:val="22"/>
                <w:szCs w:val="22"/>
              </w:rPr>
            </w:pPr>
            <w:r w:rsidRPr="00104C45">
              <w:rPr>
                <w:rFonts w:ascii="Calibri" w:hAnsi="Calibri" w:cs="Calibri"/>
                <w:b/>
                <w:sz w:val="22"/>
                <w:szCs w:val="22"/>
              </w:rPr>
              <w:t>Assessment No.</w:t>
            </w:r>
          </w:p>
        </w:tc>
        <w:tc>
          <w:tcPr>
            <w:tcW w:w="2880" w:type="dxa"/>
            <w:tcBorders>
              <w:top w:val="single" w:sz="12" w:space="0" w:color="auto"/>
              <w:bottom w:val="single" w:sz="12" w:space="0" w:color="auto"/>
            </w:tcBorders>
            <w:shd w:val="clear" w:color="auto" w:fill="auto"/>
          </w:tcPr>
          <w:p w:rsidR="00362016" w:rsidRPr="00104C45" w:rsidRDefault="00362016">
            <w:pPr>
              <w:jc w:val="center"/>
              <w:rPr>
                <w:rFonts w:ascii="Calibri" w:hAnsi="Calibri" w:cs="Calibri"/>
                <w:sz w:val="22"/>
                <w:szCs w:val="22"/>
              </w:rPr>
            </w:pPr>
          </w:p>
          <w:p w:rsidR="00362016" w:rsidRPr="00104C45" w:rsidRDefault="00362016">
            <w:pPr>
              <w:jc w:val="center"/>
              <w:rPr>
                <w:rFonts w:ascii="Calibri" w:hAnsi="Calibri" w:cs="Calibri"/>
                <w:b/>
                <w:sz w:val="22"/>
                <w:szCs w:val="22"/>
              </w:rPr>
            </w:pPr>
          </w:p>
        </w:tc>
      </w:tr>
    </w:tbl>
    <w:p w:rsidR="00362016" w:rsidRPr="00104C45" w:rsidRDefault="00362016" w:rsidP="00362016">
      <w:pPr>
        <w:rPr>
          <w:rFonts w:ascii="Calibri" w:hAnsi="Calibri" w:cs="Calibri"/>
          <w:sz w:val="22"/>
          <w:szCs w:val="22"/>
        </w:rPr>
      </w:pPr>
    </w:p>
    <w:tbl>
      <w:tblPr>
        <w:tblW w:w="15121"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9"/>
        <w:gridCol w:w="185"/>
        <w:gridCol w:w="770"/>
        <w:gridCol w:w="2548"/>
        <w:gridCol w:w="849"/>
        <w:gridCol w:w="184"/>
        <w:gridCol w:w="1585"/>
        <w:gridCol w:w="360"/>
        <w:gridCol w:w="1261"/>
        <w:gridCol w:w="1800"/>
        <w:gridCol w:w="3420"/>
      </w:tblGrid>
      <w:tr w:rsidR="00602A8C" w:rsidRPr="00104C45">
        <w:tc>
          <w:tcPr>
            <w:tcW w:w="2159" w:type="dxa"/>
            <w:tcBorders>
              <w:top w:val="single" w:sz="12" w:space="0" w:color="auto"/>
              <w:left w:val="single" w:sz="12" w:space="0" w:color="auto"/>
              <w:bottom w:val="single" w:sz="12" w:space="0" w:color="auto"/>
            </w:tcBorders>
            <w:shd w:val="clear" w:color="auto" w:fill="99CCFF"/>
          </w:tcPr>
          <w:p w:rsidR="00362016" w:rsidRPr="00104C45" w:rsidRDefault="00362016">
            <w:pPr>
              <w:jc w:val="center"/>
              <w:rPr>
                <w:rFonts w:ascii="Calibri" w:hAnsi="Calibri" w:cs="Calibri"/>
                <w:b/>
                <w:sz w:val="22"/>
                <w:szCs w:val="22"/>
              </w:rPr>
            </w:pPr>
            <w:r w:rsidRPr="00104C45">
              <w:rPr>
                <w:rFonts w:ascii="Calibri" w:hAnsi="Calibri" w:cs="Calibri"/>
                <w:b/>
                <w:sz w:val="22"/>
                <w:szCs w:val="22"/>
              </w:rPr>
              <w:t>Site</w:t>
            </w:r>
          </w:p>
        </w:tc>
        <w:tc>
          <w:tcPr>
            <w:tcW w:w="4352" w:type="dxa"/>
            <w:gridSpan w:val="4"/>
            <w:tcBorders>
              <w:top w:val="single" w:sz="12" w:space="0" w:color="auto"/>
              <w:bottom w:val="single" w:sz="12" w:space="0" w:color="auto"/>
            </w:tcBorders>
            <w:shd w:val="clear" w:color="auto" w:fill="auto"/>
          </w:tcPr>
          <w:p w:rsidR="00362016" w:rsidRPr="00104C45" w:rsidRDefault="00362016">
            <w:pPr>
              <w:ind w:left="-246" w:firstLine="246"/>
              <w:jc w:val="center"/>
              <w:rPr>
                <w:rFonts w:ascii="Calibri" w:hAnsi="Calibri" w:cs="Calibri"/>
                <w:b/>
                <w:sz w:val="22"/>
                <w:szCs w:val="22"/>
              </w:rPr>
            </w:pPr>
          </w:p>
        </w:tc>
        <w:tc>
          <w:tcPr>
            <w:tcW w:w="1769" w:type="dxa"/>
            <w:gridSpan w:val="2"/>
            <w:tcBorders>
              <w:top w:val="single" w:sz="12" w:space="0" w:color="auto"/>
              <w:bottom w:val="single" w:sz="12" w:space="0" w:color="auto"/>
            </w:tcBorders>
            <w:shd w:val="clear" w:color="auto" w:fill="99CCFF"/>
          </w:tcPr>
          <w:p w:rsidR="00362016" w:rsidRPr="00104C45" w:rsidRDefault="00362016">
            <w:pPr>
              <w:jc w:val="center"/>
              <w:rPr>
                <w:rFonts w:ascii="Calibri" w:hAnsi="Calibri" w:cs="Calibri"/>
                <w:b/>
                <w:sz w:val="22"/>
                <w:szCs w:val="22"/>
              </w:rPr>
            </w:pPr>
            <w:r w:rsidRPr="00104C45">
              <w:rPr>
                <w:rFonts w:ascii="Calibri" w:hAnsi="Calibri" w:cs="Calibri"/>
                <w:b/>
                <w:sz w:val="22"/>
                <w:szCs w:val="22"/>
              </w:rPr>
              <w:t>Location</w:t>
            </w:r>
          </w:p>
        </w:tc>
        <w:tc>
          <w:tcPr>
            <w:tcW w:w="6841" w:type="dxa"/>
            <w:gridSpan w:val="4"/>
            <w:tcBorders>
              <w:top w:val="single" w:sz="12" w:space="0" w:color="auto"/>
              <w:bottom w:val="single" w:sz="12" w:space="0" w:color="auto"/>
              <w:right w:val="single" w:sz="12" w:space="0" w:color="auto"/>
            </w:tcBorders>
            <w:shd w:val="clear" w:color="auto" w:fill="auto"/>
          </w:tcPr>
          <w:p w:rsidR="00362016" w:rsidRPr="00104C45" w:rsidRDefault="00362016">
            <w:pPr>
              <w:jc w:val="center"/>
              <w:rPr>
                <w:rFonts w:ascii="Calibri" w:hAnsi="Calibri" w:cs="Calibri"/>
                <w:b/>
                <w:sz w:val="22"/>
                <w:szCs w:val="22"/>
              </w:rPr>
            </w:pPr>
          </w:p>
          <w:p w:rsidR="00362016" w:rsidRPr="00104C45" w:rsidRDefault="00362016">
            <w:pPr>
              <w:jc w:val="center"/>
              <w:rPr>
                <w:rFonts w:ascii="Calibri" w:hAnsi="Calibri" w:cs="Calibri"/>
                <w:b/>
                <w:sz w:val="22"/>
                <w:szCs w:val="22"/>
              </w:rPr>
            </w:pPr>
          </w:p>
        </w:tc>
      </w:tr>
      <w:tr w:rsidR="00602A8C" w:rsidRPr="00104C45">
        <w:tc>
          <w:tcPr>
            <w:tcW w:w="3114" w:type="dxa"/>
            <w:gridSpan w:val="3"/>
            <w:tcBorders>
              <w:top w:val="single" w:sz="12" w:space="0" w:color="auto"/>
              <w:left w:val="single" w:sz="12" w:space="0" w:color="auto"/>
              <w:bottom w:val="single" w:sz="12" w:space="0" w:color="auto"/>
            </w:tcBorders>
            <w:shd w:val="clear" w:color="auto" w:fill="99CCFF"/>
          </w:tcPr>
          <w:p w:rsidR="00362016" w:rsidRPr="00104C45" w:rsidRDefault="00362016">
            <w:pPr>
              <w:jc w:val="center"/>
              <w:rPr>
                <w:rFonts w:ascii="Calibri" w:hAnsi="Calibri" w:cs="Calibri"/>
                <w:b/>
                <w:sz w:val="22"/>
                <w:szCs w:val="22"/>
              </w:rPr>
            </w:pPr>
            <w:r w:rsidRPr="00104C45">
              <w:rPr>
                <w:rFonts w:ascii="Calibri" w:hAnsi="Calibri" w:cs="Calibri"/>
                <w:b/>
                <w:sz w:val="22"/>
                <w:szCs w:val="22"/>
              </w:rPr>
              <w:t>Subject of Assessment</w:t>
            </w:r>
          </w:p>
          <w:p w:rsidR="00362016" w:rsidRPr="00104C45" w:rsidRDefault="00362016">
            <w:pPr>
              <w:jc w:val="center"/>
              <w:rPr>
                <w:rFonts w:ascii="Calibri" w:hAnsi="Calibri" w:cs="Calibri"/>
                <w:b/>
                <w:sz w:val="22"/>
                <w:szCs w:val="22"/>
              </w:rPr>
            </w:pPr>
          </w:p>
          <w:p w:rsidR="00362016" w:rsidRPr="00104C45" w:rsidRDefault="00362016">
            <w:pPr>
              <w:jc w:val="center"/>
              <w:rPr>
                <w:rFonts w:ascii="Calibri" w:hAnsi="Calibri" w:cs="Calibri"/>
                <w:b/>
                <w:sz w:val="22"/>
                <w:szCs w:val="22"/>
              </w:rPr>
            </w:pPr>
          </w:p>
          <w:p w:rsidR="00362016" w:rsidRPr="00104C45" w:rsidRDefault="00362016">
            <w:pPr>
              <w:jc w:val="center"/>
              <w:rPr>
                <w:rFonts w:ascii="Calibri" w:hAnsi="Calibri" w:cs="Calibri"/>
                <w:b/>
                <w:sz w:val="22"/>
                <w:szCs w:val="22"/>
              </w:rPr>
            </w:pPr>
          </w:p>
        </w:tc>
        <w:tc>
          <w:tcPr>
            <w:tcW w:w="12007" w:type="dxa"/>
            <w:gridSpan w:val="8"/>
            <w:tcBorders>
              <w:top w:val="single" w:sz="12" w:space="0" w:color="auto"/>
              <w:bottom w:val="single" w:sz="12" w:space="0" w:color="auto"/>
              <w:right w:val="single" w:sz="12" w:space="0" w:color="auto"/>
            </w:tcBorders>
            <w:shd w:val="clear" w:color="auto" w:fill="auto"/>
          </w:tcPr>
          <w:p w:rsidR="00362016" w:rsidRPr="00104C45" w:rsidRDefault="00362016">
            <w:pPr>
              <w:rPr>
                <w:rFonts w:ascii="Calibri" w:hAnsi="Calibri" w:cs="Calibri"/>
                <w:b/>
                <w:sz w:val="22"/>
                <w:szCs w:val="22"/>
              </w:rPr>
            </w:pPr>
          </w:p>
        </w:tc>
      </w:tr>
      <w:tr w:rsidR="00602A8C" w:rsidRPr="00104C45">
        <w:tc>
          <w:tcPr>
            <w:tcW w:w="2344" w:type="dxa"/>
            <w:gridSpan w:val="2"/>
            <w:tcBorders>
              <w:top w:val="single" w:sz="12" w:space="0" w:color="auto"/>
              <w:left w:val="single" w:sz="12" w:space="0" w:color="auto"/>
              <w:bottom w:val="single" w:sz="12" w:space="0" w:color="auto"/>
            </w:tcBorders>
            <w:shd w:val="clear" w:color="auto" w:fill="99CCFF"/>
          </w:tcPr>
          <w:p w:rsidR="00362016" w:rsidRPr="00104C45" w:rsidRDefault="00362016">
            <w:pPr>
              <w:jc w:val="center"/>
              <w:rPr>
                <w:rFonts w:ascii="Calibri" w:hAnsi="Calibri" w:cs="Calibri"/>
                <w:b/>
                <w:sz w:val="22"/>
                <w:szCs w:val="22"/>
              </w:rPr>
            </w:pPr>
            <w:r w:rsidRPr="00104C45">
              <w:rPr>
                <w:rFonts w:ascii="Calibri" w:hAnsi="Calibri" w:cs="Calibri"/>
                <w:b/>
                <w:sz w:val="22"/>
                <w:szCs w:val="22"/>
              </w:rPr>
              <w:t>Assessed by</w:t>
            </w:r>
          </w:p>
        </w:tc>
        <w:tc>
          <w:tcPr>
            <w:tcW w:w="3318" w:type="dxa"/>
            <w:gridSpan w:val="2"/>
            <w:tcBorders>
              <w:top w:val="single" w:sz="12" w:space="0" w:color="auto"/>
              <w:bottom w:val="single" w:sz="12" w:space="0" w:color="auto"/>
            </w:tcBorders>
            <w:shd w:val="clear" w:color="auto" w:fill="auto"/>
          </w:tcPr>
          <w:p w:rsidR="00362016" w:rsidRPr="00104C45" w:rsidRDefault="00362016">
            <w:pPr>
              <w:jc w:val="center"/>
              <w:rPr>
                <w:rFonts w:ascii="Calibri" w:hAnsi="Calibri" w:cs="Calibri"/>
                <w:b/>
                <w:sz w:val="22"/>
                <w:szCs w:val="22"/>
              </w:rPr>
            </w:pPr>
          </w:p>
          <w:p w:rsidR="00362016" w:rsidRPr="00104C45" w:rsidRDefault="00362016">
            <w:pPr>
              <w:jc w:val="center"/>
              <w:rPr>
                <w:rFonts w:ascii="Calibri" w:hAnsi="Calibri" w:cs="Calibri"/>
                <w:b/>
                <w:sz w:val="22"/>
                <w:szCs w:val="22"/>
              </w:rPr>
            </w:pPr>
          </w:p>
        </w:tc>
        <w:tc>
          <w:tcPr>
            <w:tcW w:w="1033" w:type="dxa"/>
            <w:gridSpan w:val="2"/>
            <w:tcBorders>
              <w:top w:val="single" w:sz="12" w:space="0" w:color="auto"/>
              <w:bottom w:val="single" w:sz="12" w:space="0" w:color="auto"/>
            </w:tcBorders>
            <w:shd w:val="clear" w:color="auto" w:fill="99CCFF"/>
          </w:tcPr>
          <w:p w:rsidR="00362016" w:rsidRPr="00104C45" w:rsidRDefault="00362016">
            <w:pPr>
              <w:jc w:val="center"/>
              <w:rPr>
                <w:rFonts w:ascii="Calibri" w:hAnsi="Calibri" w:cs="Calibri"/>
                <w:b/>
                <w:sz w:val="22"/>
                <w:szCs w:val="22"/>
              </w:rPr>
            </w:pPr>
            <w:r w:rsidRPr="00104C45">
              <w:rPr>
                <w:rFonts w:ascii="Calibri" w:hAnsi="Calibri" w:cs="Calibri"/>
                <w:b/>
                <w:sz w:val="22"/>
                <w:szCs w:val="22"/>
              </w:rPr>
              <w:t>Date</w:t>
            </w:r>
          </w:p>
        </w:tc>
        <w:tc>
          <w:tcPr>
            <w:tcW w:w="3206" w:type="dxa"/>
            <w:gridSpan w:val="3"/>
            <w:tcBorders>
              <w:top w:val="single" w:sz="12" w:space="0" w:color="auto"/>
              <w:bottom w:val="single" w:sz="12" w:space="0" w:color="auto"/>
            </w:tcBorders>
            <w:shd w:val="clear" w:color="auto" w:fill="auto"/>
          </w:tcPr>
          <w:p w:rsidR="00362016" w:rsidRPr="00104C45" w:rsidRDefault="00362016">
            <w:pPr>
              <w:jc w:val="center"/>
              <w:rPr>
                <w:rFonts w:ascii="Calibri" w:hAnsi="Calibri" w:cs="Calibri"/>
                <w:b/>
                <w:sz w:val="22"/>
                <w:szCs w:val="22"/>
              </w:rPr>
            </w:pPr>
          </w:p>
          <w:p w:rsidR="00362016" w:rsidRPr="00104C45" w:rsidRDefault="00362016">
            <w:pPr>
              <w:jc w:val="center"/>
              <w:rPr>
                <w:rFonts w:ascii="Calibri" w:hAnsi="Calibri" w:cs="Calibri"/>
                <w:b/>
                <w:sz w:val="22"/>
                <w:szCs w:val="22"/>
              </w:rPr>
            </w:pPr>
          </w:p>
        </w:tc>
        <w:tc>
          <w:tcPr>
            <w:tcW w:w="1800" w:type="dxa"/>
            <w:tcBorders>
              <w:top w:val="single" w:sz="12" w:space="0" w:color="auto"/>
              <w:bottom w:val="single" w:sz="12" w:space="0" w:color="auto"/>
            </w:tcBorders>
            <w:shd w:val="clear" w:color="auto" w:fill="99CCFF"/>
          </w:tcPr>
          <w:p w:rsidR="00362016" w:rsidRPr="00104C45" w:rsidRDefault="00362016">
            <w:pPr>
              <w:jc w:val="center"/>
              <w:rPr>
                <w:rFonts w:ascii="Calibri" w:hAnsi="Calibri" w:cs="Calibri"/>
                <w:b/>
                <w:sz w:val="22"/>
                <w:szCs w:val="22"/>
              </w:rPr>
            </w:pPr>
            <w:r w:rsidRPr="00104C45">
              <w:rPr>
                <w:rFonts w:ascii="Calibri" w:hAnsi="Calibri" w:cs="Calibri"/>
                <w:b/>
                <w:sz w:val="22"/>
                <w:szCs w:val="22"/>
              </w:rPr>
              <w:t>Review date</w:t>
            </w:r>
          </w:p>
        </w:tc>
        <w:tc>
          <w:tcPr>
            <w:tcW w:w="3420" w:type="dxa"/>
            <w:tcBorders>
              <w:top w:val="single" w:sz="12" w:space="0" w:color="auto"/>
              <w:bottom w:val="single" w:sz="12" w:space="0" w:color="auto"/>
              <w:right w:val="single" w:sz="12" w:space="0" w:color="auto"/>
            </w:tcBorders>
            <w:shd w:val="clear" w:color="auto" w:fill="auto"/>
          </w:tcPr>
          <w:p w:rsidR="00362016" w:rsidRPr="00104C45" w:rsidRDefault="00362016">
            <w:pPr>
              <w:jc w:val="center"/>
              <w:rPr>
                <w:rFonts w:ascii="Calibri" w:hAnsi="Calibri" w:cs="Calibri"/>
                <w:b/>
                <w:sz w:val="22"/>
                <w:szCs w:val="22"/>
              </w:rPr>
            </w:pPr>
          </w:p>
          <w:p w:rsidR="00362016" w:rsidRPr="00104C45" w:rsidRDefault="00362016">
            <w:pPr>
              <w:jc w:val="center"/>
              <w:rPr>
                <w:rFonts w:ascii="Calibri" w:hAnsi="Calibri" w:cs="Calibri"/>
                <w:b/>
                <w:sz w:val="22"/>
                <w:szCs w:val="22"/>
              </w:rPr>
            </w:pPr>
          </w:p>
        </w:tc>
      </w:tr>
      <w:tr w:rsidR="00602A8C" w:rsidRPr="00104C45">
        <w:tc>
          <w:tcPr>
            <w:tcW w:w="2344" w:type="dxa"/>
            <w:gridSpan w:val="2"/>
            <w:vMerge w:val="restart"/>
            <w:tcBorders>
              <w:top w:val="single" w:sz="12" w:space="0" w:color="auto"/>
              <w:left w:val="single" w:sz="12" w:space="0" w:color="auto"/>
              <w:bottom w:val="single" w:sz="12" w:space="0" w:color="auto"/>
              <w:right w:val="single" w:sz="4" w:space="0" w:color="auto"/>
            </w:tcBorders>
            <w:shd w:val="clear" w:color="auto" w:fill="99CCFF"/>
          </w:tcPr>
          <w:p w:rsidR="00362016" w:rsidRPr="00104C45" w:rsidRDefault="00362016">
            <w:pPr>
              <w:jc w:val="center"/>
              <w:rPr>
                <w:rFonts w:ascii="Calibri" w:hAnsi="Calibri" w:cs="Calibri"/>
                <w:b/>
                <w:sz w:val="22"/>
                <w:szCs w:val="22"/>
              </w:rPr>
            </w:pPr>
            <w:r w:rsidRPr="00104C45">
              <w:rPr>
                <w:rFonts w:ascii="Calibri" w:hAnsi="Calibri" w:cs="Calibri"/>
                <w:b/>
                <w:sz w:val="22"/>
                <w:szCs w:val="22"/>
              </w:rPr>
              <w:t>Details of workplace/activity</w:t>
            </w:r>
          </w:p>
        </w:tc>
        <w:tc>
          <w:tcPr>
            <w:tcW w:w="6296" w:type="dxa"/>
            <w:gridSpan w:val="6"/>
            <w:vMerge w:val="restart"/>
            <w:tcBorders>
              <w:top w:val="single" w:sz="12" w:space="0" w:color="auto"/>
              <w:left w:val="single" w:sz="4" w:space="0" w:color="auto"/>
              <w:bottom w:val="single" w:sz="12" w:space="0" w:color="auto"/>
            </w:tcBorders>
            <w:shd w:val="clear" w:color="auto" w:fill="auto"/>
          </w:tcPr>
          <w:p w:rsidR="00362016" w:rsidRPr="00104C45" w:rsidRDefault="00362016">
            <w:pPr>
              <w:rPr>
                <w:rFonts w:ascii="Calibri" w:hAnsi="Calibri" w:cs="Calibri"/>
                <w:b/>
                <w:sz w:val="22"/>
                <w:szCs w:val="22"/>
              </w:rPr>
            </w:pPr>
          </w:p>
          <w:p w:rsidR="00362016" w:rsidRPr="00104C45" w:rsidRDefault="00362016">
            <w:pPr>
              <w:rPr>
                <w:rFonts w:ascii="Calibri" w:hAnsi="Calibri" w:cs="Calibri"/>
                <w:b/>
                <w:sz w:val="22"/>
                <w:szCs w:val="22"/>
              </w:rPr>
            </w:pPr>
          </w:p>
          <w:p w:rsidR="00362016" w:rsidRPr="00104C45" w:rsidRDefault="00362016">
            <w:pPr>
              <w:jc w:val="center"/>
              <w:rPr>
                <w:rFonts w:ascii="Calibri" w:hAnsi="Calibri" w:cs="Calibri"/>
                <w:b/>
                <w:sz w:val="22"/>
                <w:szCs w:val="22"/>
              </w:rPr>
            </w:pPr>
          </w:p>
        </w:tc>
        <w:tc>
          <w:tcPr>
            <w:tcW w:w="6481" w:type="dxa"/>
            <w:gridSpan w:val="3"/>
            <w:tcBorders>
              <w:top w:val="single" w:sz="12" w:space="0" w:color="auto"/>
              <w:bottom w:val="single" w:sz="12" w:space="0" w:color="auto"/>
              <w:right w:val="single" w:sz="12" w:space="0" w:color="auto"/>
            </w:tcBorders>
            <w:shd w:val="clear" w:color="auto" w:fill="99CCFF"/>
          </w:tcPr>
          <w:p w:rsidR="00362016" w:rsidRPr="00104C45" w:rsidRDefault="00362016">
            <w:pPr>
              <w:jc w:val="center"/>
              <w:rPr>
                <w:rFonts w:ascii="Calibri" w:hAnsi="Calibri" w:cs="Calibri"/>
                <w:b/>
                <w:sz w:val="22"/>
                <w:szCs w:val="22"/>
              </w:rPr>
            </w:pPr>
            <w:r w:rsidRPr="00104C45">
              <w:rPr>
                <w:rFonts w:ascii="Calibri" w:hAnsi="Calibri" w:cs="Calibri"/>
                <w:b/>
                <w:sz w:val="22"/>
                <w:szCs w:val="22"/>
              </w:rPr>
              <w:t xml:space="preserve">Persons Affected </w:t>
            </w:r>
          </w:p>
          <w:p w:rsidR="00362016" w:rsidRPr="00104C45" w:rsidRDefault="00362016">
            <w:pPr>
              <w:jc w:val="center"/>
              <w:rPr>
                <w:rFonts w:ascii="Calibri" w:hAnsi="Calibri" w:cs="Calibri"/>
                <w:b/>
                <w:i/>
                <w:sz w:val="22"/>
                <w:szCs w:val="22"/>
              </w:rPr>
            </w:pPr>
            <w:r w:rsidRPr="00104C45">
              <w:rPr>
                <w:rFonts w:ascii="Calibri" w:hAnsi="Calibri" w:cs="Calibri"/>
                <w:i/>
                <w:sz w:val="22"/>
                <w:szCs w:val="22"/>
              </w:rPr>
              <w:t>(Who may be harmed)</w:t>
            </w:r>
          </w:p>
          <w:p w:rsidR="00362016" w:rsidRPr="00104C45" w:rsidRDefault="00362016">
            <w:pPr>
              <w:jc w:val="center"/>
              <w:rPr>
                <w:rFonts w:ascii="Calibri" w:hAnsi="Calibri" w:cs="Calibri"/>
                <w:b/>
                <w:sz w:val="22"/>
                <w:szCs w:val="22"/>
              </w:rPr>
            </w:pPr>
          </w:p>
        </w:tc>
      </w:tr>
      <w:tr w:rsidR="00A251A6" w:rsidRPr="00104C45">
        <w:tc>
          <w:tcPr>
            <w:tcW w:w="2344" w:type="dxa"/>
            <w:gridSpan w:val="2"/>
            <w:vMerge/>
            <w:tcBorders>
              <w:top w:val="single" w:sz="12" w:space="0" w:color="auto"/>
              <w:left w:val="single" w:sz="12" w:space="0" w:color="auto"/>
              <w:bottom w:val="single" w:sz="12" w:space="0" w:color="auto"/>
              <w:right w:val="single" w:sz="4" w:space="0" w:color="auto"/>
            </w:tcBorders>
            <w:shd w:val="clear" w:color="auto" w:fill="6699FF"/>
          </w:tcPr>
          <w:p w:rsidR="00362016" w:rsidRPr="00104C45" w:rsidRDefault="00362016">
            <w:pPr>
              <w:jc w:val="center"/>
              <w:rPr>
                <w:rFonts w:ascii="Calibri" w:hAnsi="Calibri" w:cs="Calibri"/>
                <w:b/>
                <w:sz w:val="22"/>
                <w:szCs w:val="22"/>
              </w:rPr>
            </w:pPr>
          </w:p>
        </w:tc>
        <w:tc>
          <w:tcPr>
            <w:tcW w:w="6296" w:type="dxa"/>
            <w:gridSpan w:val="6"/>
            <w:vMerge/>
            <w:tcBorders>
              <w:top w:val="single" w:sz="12" w:space="0" w:color="auto"/>
              <w:left w:val="single" w:sz="4" w:space="0" w:color="auto"/>
              <w:bottom w:val="single" w:sz="12" w:space="0" w:color="auto"/>
            </w:tcBorders>
            <w:shd w:val="clear" w:color="auto" w:fill="auto"/>
          </w:tcPr>
          <w:p w:rsidR="00362016" w:rsidRPr="00104C45" w:rsidRDefault="00362016">
            <w:pPr>
              <w:jc w:val="center"/>
              <w:rPr>
                <w:rFonts w:ascii="Calibri" w:hAnsi="Calibri" w:cs="Calibri"/>
                <w:b/>
                <w:sz w:val="22"/>
                <w:szCs w:val="22"/>
              </w:rPr>
            </w:pPr>
          </w:p>
        </w:tc>
        <w:tc>
          <w:tcPr>
            <w:tcW w:w="6481" w:type="dxa"/>
            <w:gridSpan w:val="3"/>
            <w:tcBorders>
              <w:top w:val="single" w:sz="12" w:space="0" w:color="auto"/>
              <w:bottom w:val="single" w:sz="12" w:space="0" w:color="auto"/>
              <w:right w:val="single" w:sz="12" w:space="0" w:color="auto"/>
            </w:tcBorders>
          </w:tcPr>
          <w:p w:rsidR="00362016" w:rsidRPr="00104C45" w:rsidRDefault="00362016">
            <w:pPr>
              <w:jc w:val="center"/>
              <w:rPr>
                <w:rFonts w:ascii="Calibri" w:hAnsi="Calibri" w:cs="Calibri"/>
                <w:b/>
                <w:sz w:val="22"/>
                <w:szCs w:val="22"/>
              </w:rPr>
            </w:pPr>
          </w:p>
          <w:p w:rsidR="00362016" w:rsidRPr="00104C45" w:rsidRDefault="00362016">
            <w:pPr>
              <w:jc w:val="center"/>
              <w:rPr>
                <w:rFonts w:ascii="Calibri" w:hAnsi="Calibri" w:cs="Calibri"/>
                <w:sz w:val="22"/>
                <w:szCs w:val="22"/>
              </w:rPr>
            </w:pPr>
            <w:r w:rsidRPr="00104C45">
              <w:rPr>
                <w:rFonts w:ascii="Calibri" w:hAnsi="Calibri" w:cs="Calibri"/>
                <w:sz w:val="22"/>
                <w:szCs w:val="22"/>
              </w:rPr>
              <w:t>Students, Staff, Premises Team and visitors</w:t>
            </w:r>
          </w:p>
          <w:p w:rsidR="00362016" w:rsidRPr="00104C45" w:rsidRDefault="00362016">
            <w:pPr>
              <w:jc w:val="center"/>
              <w:rPr>
                <w:rFonts w:ascii="Calibri" w:hAnsi="Calibri" w:cs="Calibri"/>
                <w:b/>
                <w:sz w:val="22"/>
                <w:szCs w:val="22"/>
              </w:rPr>
            </w:pPr>
          </w:p>
          <w:p w:rsidR="00362016" w:rsidRPr="00104C45" w:rsidRDefault="00362016">
            <w:pPr>
              <w:jc w:val="center"/>
              <w:rPr>
                <w:rFonts w:ascii="Calibri" w:hAnsi="Calibri" w:cs="Calibri"/>
                <w:b/>
                <w:sz w:val="22"/>
                <w:szCs w:val="22"/>
              </w:rPr>
            </w:pPr>
          </w:p>
        </w:tc>
      </w:tr>
    </w:tbl>
    <w:p w:rsidR="00362016" w:rsidRPr="00104C45" w:rsidRDefault="00362016" w:rsidP="00362016">
      <w:pPr>
        <w:rPr>
          <w:rFonts w:ascii="Calibri" w:hAnsi="Calibri" w:cs="Calibri"/>
          <w:sz w:val="22"/>
          <w:szCs w:val="22"/>
        </w:rPr>
      </w:pPr>
    </w:p>
    <w:p w:rsidR="004E02C0" w:rsidRPr="00104C45" w:rsidRDefault="004E02C0" w:rsidP="00362016">
      <w:pPr>
        <w:rPr>
          <w:rFonts w:ascii="Calibri" w:hAnsi="Calibri" w:cs="Calibri"/>
          <w:sz w:val="22"/>
          <w:szCs w:val="22"/>
        </w:rPr>
      </w:pPr>
    </w:p>
    <w:tbl>
      <w:tblPr>
        <w:tblW w:w="14074"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680"/>
        <w:gridCol w:w="1634"/>
        <w:gridCol w:w="3260"/>
        <w:gridCol w:w="1980"/>
        <w:gridCol w:w="1980"/>
      </w:tblGrid>
      <w:tr w:rsidR="006B22B1" w:rsidRPr="00104C45" w:rsidTr="006B22B1">
        <w:trPr>
          <w:tblHeader/>
        </w:trPr>
        <w:tc>
          <w:tcPr>
            <w:tcW w:w="5220" w:type="dxa"/>
            <w:gridSpan w:val="2"/>
            <w:tcBorders>
              <w:top w:val="single" w:sz="12" w:space="0" w:color="auto"/>
              <w:left w:val="single" w:sz="12" w:space="0" w:color="auto"/>
              <w:bottom w:val="single" w:sz="12" w:space="0" w:color="auto"/>
              <w:right w:val="single" w:sz="12" w:space="0" w:color="auto"/>
            </w:tcBorders>
            <w:shd w:val="clear" w:color="auto" w:fill="99CCFF"/>
          </w:tcPr>
          <w:p w:rsidR="006B22B1" w:rsidRPr="003852C4" w:rsidRDefault="006B22B1">
            <w:pPr>
              <w:jc w:val="center"/>
              <w:rPr>
                <w:rFonts w:ascii="Calibri" w:hAnsi="Calibri" w:cs="Calibri"/>
                <w:sz w:val="22"/>
                <w:szCs w:val="22"/>
              </w:rPr>
            </w:pPr>
            <w:r w:rsidRPr="003852C4">
              <w:rPr>
                <w:rFonts w:ascii="Calibri" w:hAnsi="Calibri" w:cs="Calibri"/>
                <w:b/>
                <w:sz w:val="22"/>
                <w:szCs w:val="22"/>
              </w:rPr>
              <w:t>Hazards and Risks</w:t>
            </w:r>
          </w:p>
        </w:tc>
        <w:tc>
          <w:tcPr>
            <w:tcW w:w="1634" w:type="dxa"/>
            <w:tcBorders>
              <w:top w:val="single" w:sz="12" w:space="0" w:color="auto"/>
              <w:left w:val="single" w:sz="12" w:space="0" w:color="auto"/>
              <w:bottom w:val="single" w:sz="12" w:space="0" w:color="auto"/>
              <w:right w:val="single" w:sz="12" w:space="0" w:color="auto"/>
            </w:tcBorders>
            <w:shd w:val="clear" w:color="auto" w:fill="99CCFF"/>
          </w:tcPr>
          <w:p w:rsidR="006B22B1" w:rsidRPr="003852C4" w:rsidRDefault="006B22B1" w:rsidP="006B22B1">
            <w:pPr>
              <w:jc w:val="center"/>
              <w:rPr>
                <w:rFonts w:ascii="Calibri" w:hAnsi="Calibri" w:cs="Calibri"/>
                <w:b/>
                <w:sz w:val="22"/>
                <w:szCs w:val="22"/>
              </w:rPr>
            </w:pPr>
            <w:r w:rsidRPr="003852C4">
              <w:rPr>
                <w:rFonts w:ascii="Calibri" w:hAnsi="Calibri" w:cs="Calibri"/>
                <w:b/>
                <w:sz w:val="22"/>
                <w:szCs w:val="22"/>
              </w:rPr>
              <w:t>Risk Rating</w:t>
            </w:r>
          </w:p>
          <w:p w:rsidR="006B22B1" w:rsidRPr="003852C4" w:rsidRDefault="006B22B1" w:rsidP="006B22B1">
            <w:pPr>
              <w:jc w:val="center"/>
              <w:rPr>
                <w:rFonts w:ascii="Calibri" w:hAnsi="Calibri" w:cs="Calibri"/>
                <w:b/>
                <w:sz w:val="22"/>
                <w:szCs w:val="22"/>
              </w:rPr>
            </w:pPr>
            <w:r w:rsidRPr="003852C4">
              <w:rPr>
                <w:rFonts w:ascii="Calibri" w:hAnsi="Calibri" w:cs="Calibri"/>
                <w:i/>
                <w:sz w:val="22"/>
                <w:szCs w:val="22"/>
              </w:rPr>
              <w:t>(Very High, High, Medium, Low)</w:t>
            </w:r>
          </w:p>
        </w:tc>
        <w:tc>
          <w:tcPr>
            <w:tcW w:w="3260" w:type="dxa"/>
            <w:tcBorders>
              <w:top w:val="single" w:sz="12" w:space="0" w:color="auto"/>
              <w:left w:val="single" w:sz="12" w:space="0" w:color="auto"/>
              <w:bottom w:val="single" w:sz="12" w:space="0" w:color="auto"/>
              <w:right w:val="single" w:sz="12" w:space="0" w:color="auto"/>
            </w:tcBorders>
            <w:shd w:val="clear" w:color="auto" w:fill="99CCFF"/>
          </w:tcPr>
          <w:p w:rsidR="006B22B1" w:rsidRPr="003852C4" w:rsidRDefault="006B22B1">
            <w:pPr>
              <w:jc w:val="center"/>
              <w:rPr>
                <w:rFonts w:ascii="Calibri" w:hAnsi="Calibri" w:cs="Calibri"/>
                <w:sz w:val="22"/>
                <w:szCs w:val="22"/>
              </w:rPr>
            </w:pPr>
            <w:r w:rsidRPr="003852C4">
              <w:rPr>
                <w:rFonts w:ascii="Calibri" w:hAnsi="Calibri" w:cs="Calibri"/>
                <w:b/>
                <w:sz w:val="22"/>
                <w:szCs w:val="22"/>
              </w:rPr>
              <w:t>Existing Control Measures</w:t>
            </w:r>
          </w:p>
        </w:tc>
        <w:tc>
          <w:tcPr>
            <w:tcW w:w="1980" w:type="dxa"/>
            <w:tcBorders>
              <w:top w:val="single" w:sz="12" w:space="0" w:color="auto"/>
              <w:left w:val="single" w:sz="12" w:space="0" w:color="auto"/>
              <w:bottom w:val="single" w:sz="12" w:space="0" w:color="auto"/>
              <w:right w:val="single" w:sz="12" w:space="0" w:color="auto"/>
            </w:tcBorders>
            <w:shd w:val="clear" w:color="auto" w:fill="99CCFF"/>
          </w:tcPr>
          <w:p w:rsidR="006B22B1" w:rsidRPr="003852C4" w:rsidRDefault="006B22B1" w:rsidP="006B22B1">
            <w:pPr>
              <w:jc w:val="center"/>
              <w:rPr>
                <w:rFonts w:ascii="Calibri" w:hAnsi="Calibri" w:cs="Calibri"/>
                <w:b/>
                <w:sz w:val="22"/>
                <w:szCs w:val="22"/>
              </w:rPr>
            </w:pPr>
            <w:r w:rsidRPr="003852C4">
              <w:rPr>
                <w:rFonts w:ascii="Calibri" w:hAnsi="Calibri" w:cs="Calibri"/>
                <w:b/>
                <w:sz w:val="22"/>
                <w:szCs w:val="22"/>
              </w:rPr>
              <w:t>Risk Level after Control Measures</w:t>
            </w:r>
          </w:p>
          <w:p w:rsidR="006B22B1" w:rsidRPr="003852C4" w:rsidRDefault="006B22B1" w:rsidP="006B22B1">
            <w:pPr>
              <w:jc w:val="center"/>
              <w:rPr>
                <w:rFonts w:ascii="Calibri" w:hAnsi="Calibri" w:cs="Calibri"/>
                <w:i/>
                <w:sz w:val="22"/>
                <w:szCs w:val="22"/>
              </w:rPr>
            </w:pPr>
            <w:r w:rsidRPr="003852C4">
              <w:rPr>
                <w:rFonts w:ascii="Calibri" w:hAnsi="Calibri" w:cs="Calibri"/>
                <w:i/>
                <w:sz w:val="22"/>
                <w:szCs w:val="22"/>
              </w:rPr>
              <w:t>(Very High, High, Medium, Low)</w:t>
            </w:r>
          </w:p>
        </w:tc>
        <w:tc>
          <w:tcPr>
            <w:tcW w:w="1980" w:type="dxa"/>
            <w:tcBorders>
              <w:top w:val="single" w:sz="12" w:space="0" w:color="auto"/>
              <w:left w:val="single" w:sz="12" w:space="0" w:color="auto"/>
              <w:bottom w:val="single" w:sz="12" w:space="0" w:color="auto"/>
              <w:right w:val="single" w:sz="12" w:space="0" w:color="auto"/>
            </w:tcBorders>
            <w:shd w:val="clear" w:color="auto" w:fill="99CCFF"/>
          </w:tcPr>
          <w:p w:rsidR="006B22B1" w:rsidRPr="003852C4" w:rsidRDefault="006B22B1">
            <w:pPr>
              <w:jc w:val="center"/>
              <w:rPr>
                <w:rFonts w:ascii="Calibri" w:hAnsi="Calibri" w:cs="Calibri"/>
                <w:b/>
                <w:sz w:val="22"/>
                <w:szCs w:val="22"/>
              </w:rPr>
            </w:pPr>
            <w:r w:rsidRPr="003852C4">
              <w:rPr>
                <w:rFonts w:ascii="Calibri" w:hAnsi="Calibri" w:cs="Calibri"/>
                <w:b/>
                <w:sz w:val="22"/>
                <w:szCs w:val="22"/>
              </w:rPr>
              <w:t>Further Actions</w:t>
            </w:r>
          </w:p>
          <w:p w:rsidR="006B22B1" w:rsidRPr="003852C4" w:rsidRDefault="006B22B1">
            <w:pPr>
              <w:jc w:val="center"/>
              <w:rPr>
                <w:rFonts w:ascii="Calibri" w:hAnsi="Calibri" w:cs="Calibri"/>
                <w:b/>
                <w:sz w:val="22"/>
                <w:szCs w:val="22"/>
              </w:rPr>
            </w:pPr>
            <w:r w:rsidRPr="003852C4">
              <w:rPr>
                <w:rFonts w:ascii="Calibri" w:hAnsi="Calibri" w:cs="Calibri"/>
                <w:b/>
                <w:sz w:val="22"/>
                <w:szCs w:val="22"/>
              </w:rPr>
              <w:t>√/X</w:t>
            </w:r>
          </w:p>
          <w:p w:rsidR="006B22B1" w:rsidRPr="003852C4" w:rsidRDefault="006B22B1">
            <w:pPr>
              <w:jc w:val="center"/>
              <w:rPr>
                <w:rFonts w:ascii="Calibri" w:hAnsi="Calibri" w:cs="Calibri"/>
                <w:i/>
                <w:sz w:val="22"/>
                <w:szCs w:val="22"/>
              </w:rPr>
            </w:pPr>
            <w:r w:rsidRPr="003852C4">
              <w:rPr>
                <w:rFonts w:ascii="Calibri" w:hAnsi="Calibri" w:cs="Calibri"/>
                <w:i/>
                <w:sz w:val="22"/>
                <w:szCs w:val="22"/>
              </w:rPr>
              <w:t xml:space="preserve">(If </w:t>
            </w:r>
            <w:r w:rsidRPr="003852C4">
              <w:rPr>
                <w:rFonts w:ascii="Calibri" w:hAnsi="Calibri" w:cs="Calibri"/>
                <w:b/>
                <w:sz w:val="22"/>
                <w:szCs w:val="22"/>
              </w:rPr>
              <w:t xml:space="preserve">√ </w:t>
            </w:r>
            <w:r w:rsidRPr="003852C4">
              <w:rPr>
                <w:rFonts w:ascii="Calibri" w:hAnsi="Calibri" w:cs="Calibri"/>
                <w:i/>
                <w:sz w:val="22"/>
                <w:szCs w:val="22"/>
              </w:rPr>
              <w:t>See Actions)</w:t>
            </w:r>
          </w:p>
          <w:p w:rsidR="006B22B1" w:rsidRPr="003852C4" w:rsidRDefault="006B22B1">
            <w:pPr>
              <w:jc w:val="center"/>
              <w:rPr>
                <w:rFonts w:ascii="Calibri" w:hAnsi="Calibri" w:cs="Calibri"/>
                <w:sz w:val="22"/>
                <w:szCs w:val="22"/>
              </w:rPr>
            </w:pPr>
          </w:p>
        </w:tc>
      </w:tr>
      <w:tr w:rsidR="006B22B1" w:rsidRPr="00104C45" w:rsidTr="006B22B1">
        <w:tc>
          <w:tcPr>
            <w:tcW w:w="540" w:type="dxa"/>
            <w:tcBorders>
              <w:top w:val="single" w:sz="12" w:space="0" w:color="auto"/>
              <w:left w:val="single" w:sz="12"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t>1.</w:t>
            </w:r>
          </w:p>
        </w:tc>
        <w:tc>
          <w:tcPr>
            <w:tcW w:w="4680" w:type="dxa"/>
            <w:tcBorders>
              <w:top w:val="single" w:sz="12" w:space="0" w:color="auto"/>
              <w:left w:val="single" w:sz="12" w:space="0" w:color="auto"/>
            </w:tcBorders>
          </w:tcPr>
          <w:p w:rsidR="006B22B1" w:rsidRPr="00104C45" w:rsidRDefault="006B22B1">
            <w:pPr>
              <w:rPr>
                <w:rFonts w:ascii="Calibri" w:hAnsi="Calibri" w:cs="Calibri"/>
                <w:sz w:val="22"/>
                <w:szCs w:val="22"/>
              </w:rPr>
            </w:pPr>
          </w:p>
        </w:tc>
        <w:tc>
          <w:tcPr>
            <w:tcW w:w="1634" w:type="dxa"/>
            <w:tcBorders>
              <w:top w:val="single" w:sz="12" w:space="0" w:color="auto"/>
            </w:tcBorders>
          </w:tcPr>
          <w:p w:rsidR="006B22B1" w:rsidRPr="00104C45" w:rsidRDefault="006B22B1">
            <w:pPr>
              <w:ind w:left="720"/>
              <w:rPr>
                <w:rFonts w:ascii="Calibri" w:hAnsi="Calibri" w:cs="Calibri"/>
                <w:sz w:val="22"/>
                <w:szCs w:val="22"/>
              </w:rPr>
            </w:pPr>
          </w:p>
        </w:tc>
        <w:tc>
          <w:tcPr>
            <w:tcW w:w="3260" w:type="dxa"/>
            <w:tcBorders>
              <w:top w:val="single" w:sz="12" w:space="0" w:color="auto"/>
            </w:tcBorders>
          </w:tcPr>
          <w:p w:rsidR="006B22B1" w:rsidRPr="00104C45" w:rsidRDefault="006B22B1">
            <w:pPr>
              <w:ind w:left="720"/>
              <w:rPr>
                <w:rFonts w:ascii="Calibri" w:hAnsi="Calibri" w:cs="Calibri"/>
                <w:sz w:val="22"/>
                <w:szCs w:val="22"/>
              </w:rPr>
            </w:pPr>
          </w:p>
        </w:tc>
        <w:tc>
          <w:tcPr>
            <w:tcW w:w="1980" w:type="dxa"/>
            <w:tcBorders>
              <w:top w:val="single" w:sz="12" w:space="0" w:color="auto"/>
            </w:tcBorders>
          </w:tcPr>
          <w:p w:rsidR="006B22B1" w:rsidRPr="00104C45" w:rsidRDefault="006B22B1">
            <w:pPr>
              <w:jc w:val="center"/>
              <w:rPr>
                <w:rFonts w:ascii="Calibri" w:hAnsi="Calibri" w:cs="Calibri"/>
                <w:sz w:val="22"/>
                <w:szCs w:val="22"/>
              </w:rPr>
            </w:pPr>
          </w:p>
        </w:tc>
        <w:tc>
          <w:tcPr>
            <w:tcW w:w="1980" w:type="dxa"/>
            <w:tcBorders>
              <w:top w:val="single" w:sz="12" w:space="0" w:color="auto"/>
              <w:right w:val="single" w:sz="12" w:space="0" w:color="auto"/>
            </w:tcBorders>
          </w:tcPr>
          <w:p w:rsidR="006B22B1" w:rsidRPr="00104C45" w:rsidRDefault="006B22B1">
            <w:pPr>
              <w:jc w:val="center"/>
              <w:rPr>
                <w:rFonts w:ascii="Calibri" w:hAnsi="Calibri" w:cs="Calibri"/>
                <w:sz w:val="22"/>
                <w:szCs w:val="22"/>
              </w:rPr>
            </w:pPr>
          </w:p>
        </w:tc>
      </w:tr>
      <w:tr w:rsidR="006B22B1" w:rsidRPr="00104C45" w:rsidTr="006B22B1">
        <w:tc>
          <w:tcPr>
            <w:tcW w:w="540" w:type="dxa"/>
            <w:tcBorders>
              <w:left w:val="single" w:sz="12"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lastRenderedPageBreak/>
              <w:t>2.</w:t>
            </w:r>
          </w:p>
        </w:tc>
        <w:tc>
          <w:tcPr>
            <w:tcW w:w="4680" w:type="dxa"/>
            <w:tcBorders>
              <w:left w:val="single" w:sz="12" w:space="0" w:color="auto"/>
            </w:tcBorders>
          </w:tcPr>
          <w:p w:rsidR="006B22B1" w:rsidRPr="00104C45" w:rsidRDefault="006B22B1">
            <w:pPr>
              <w:rPr>
                <w:rFonts w:ascii="Calibri" w:hAnsi="Calibri" w:cs="Calibri"/>
                <w:sz w:val="22"/>
                <w:szCs w:val="22"/>
              </w:rPr>
            </w:pPr>
          </w:p>
        </w:tc>
        <w:tc>
          <w:tcPr>
            <w:tcW w:w="1634" w:type="dxa"/>
          </w:tcPr>
          <w:p w:rsidR="006B22B1" w:rsidRPr="00104C45" w:rsidRDefault="006B22B1">
            <w:pPr>
              <w:ind w:left="360"/>
              <w:rPr>
                <w:rFonts w:ascii="Calibri" w:hAnsi="Calibri" w:cs="Calibri"/>
                <w:sz w:val="22"/>
                <w:szCs w:val="22"/>
              </w:rPr>
            </w:pPr>
          </w:p>
        </w:tc>
        <w:tc>
          <w:tcPr>
            <w:tcW w:w="3260" w:type="dxa"/>
          </w:tcPr>
          <w:p w:rsidR="006B22B1" w:rsidRPr="00104C45" w:rsidRDefault="006B22B1">
            <w:pPr>
              <w:ind w:left="360"/>
              <w:rPr>
                <w:rFonts w:ascii="Calibri" w:hAnsi="Calibri" w:cs="Calibri"/>
                <w:sz w:val="22"/>
                <w:szCs w:val="22"/>
              </w:rPr>
            </w:pPr>
          </w:p>
        </w:tc>
        <w:tc>
          <w:tcPr>
            <w:tcW w:w="1980" w:type="dxa"/>
          </w:tcPr>
          <w:p w:rsidR="006B22B1" w:rsidRPr="00104C45" w:rsidRDefault="006B22B1">
            <w:pPr>
              <w:jc w:val="center"/>
              <w:rPr>
                <w:rFonts w:ascii="Calibri" w:hAnsi="Calibri" w:cs="Calibri"/>
                <w:sz w:val="22"/>
                <w:szCs w:val="22"/>
              </w:rPr>
            </w:pPr>
          </w:p>
        </w:tc>
        <w:tc>
          <w:tcPr>
            <w:tcW w:w="1980" w:type="dxa"/>
            <w:tcBorders>
              <w:right w:val="single" w:sz="12" w:space="0" w:color="auto"/>
            </w:tcBorders>
          </w:tcPr>
          <w:p w:rsidR="006B22B1" w:rsidRPr="00104C45" w:rsidRDefault="006B22B1">
            <w:pPr>
              <w:jc w:val="center"/>
              <w:rPr>
                <w:rFonts w:ascii="Calibri" w:hAnsi="Calibri" w:cs="Calibri"/>
                <w:sz w:val="22"/>
                <w:szCs w:val="22"/>
              </w:rPr>
            </w:pPr>
          </w:p>
        </w:tc>
      </w:tr>
      <w:tr w:rsidR="006B22B1" w:rsidRPr="00104C45" w:rsidTr="006B22B1">
        <w:tc>
          <w:tcPr>
            <w:tcW w:w="540" w:type="dxa"/>
            <w:tcBorders>
              <w:left w:val="single" w:sz="12"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t>3.</w:t>
            </w:r>
          </w:p>
        </w:tc>
        <w:tc>
          <w:tcPr>
            <w:tcW w:w="4680" w:type="dxa"/>
            <w:tcBorders>
              <w:left w:val="single" w:sz="12" w:space="0" w:color="auto"/>
            </w:tcBorders>
          </w:tcPr>
          <w:p w:rsidR="006B22B1" w:rsidRPr="00104C45" w:rsidRDefault="006B22B1">
            <w:pPr>
              <w:rPr>
                <w:rFonts w:ascii="Calibri" w:hAnsi="Calibri" w:cs="Calibri"/>
                <w:sz w:val="22"/>
                <w:szCs w:val="22"/>
              </w:rPr>
            </w:pPr>
          </w:p>
        </w:tc>
        <w:tc>
          <w:tcPr>
            <w:tcW w:w="1634" w:type="dxa"/>
          </w:tcPr>
          <w:p w:rsidR="006B22B1" w:rsidRPr="00104C45" w:rsidRDefault="006B22B1">
            <w:pPr>
              <w:ind w:left="360"/>
              <w:rPr>
                <w:rFonts w:ascii="Calibri" w:hAnsi="Calibri" w:cs="Calibri"/>
                <w:sz w:val="22"/>
                <w:szCs w:val="22"/>
              </w:rPr>
            </w:pPr>
          </w:p>
        </w:tc>
        <w:tc>
          <w:tcPr>
            <w:tcW w:w="3260" w:type="dxa"/>
          </w:tcPr>
          <w:p w:rsidR="006B22B1" w:rsidRPr="00104C45" w:rsidRDefault="006B22B1">
            <w:pPr>
              <w:ind w:left="360"/>
              <w:rPr>
                <w:rFonts w:ascii="Calibri" w:hAnsi="Calibri" w:cs="Calibri"/>
                <w:sz w:val="22"/>
                <w:szCs w:val="22"/>
              </w:rPr>
            </w:pPr>
          </w:p>
        </w:tc>
        <w:tc>
          <w:tcPr>
            <w:tcW w:w="1980" w:type="dxa"/>
          </w:tcPr>
          <w:p w:rsidR="006B22B1" w:rsidRPr="00104C45" w:rsidRDefault="006B22B1">
            <w:pPr>
              <w:jc w:val="center"/>
              <w:rPr>
                <w:rFonts w:ascii="Calibri" w:hAnsi="Calibri" w:cs="Calibri"/>
                <w:sz w:val="22"/>
                <w:szCs w:val="22"/>
              </w:rPr>
            </w:pPr>
          </w:p>
        </w:tc>
        <w:tc>
          <w:tcPr>
            <w:tcW w:w="1980" w:type="dxa"/>
            <w:tcBorders>
              <w:right w:val="single" w:sz="12" w:space="0" w:color="auto"/>
            </w:tcBorders>
          </w:tcPr>
          <w:p w:rsidR="006B22B1" w:rsidRPr="00104C45" w:rsidRDefault="006B22B1">
            <w:pPr>
              <w:jc w:val="center"/>
              <w:rPr>
                <w:rFonts w:ascii="Calibri" w:hAnsi="Calibri" w:cs="Calibri"/>
                <w:sz w:val="22"/>
                <w:szCs w:val="22"/>
              </w:rPr>
            </w:pPr>
          </w:p>
        </w:tc>
      </w:tr>
      <w:tr w:rsidR="006B22B1" w:rsidRPr="00104C45" w:rsidTr="006B22B1">
        <w:tc>
          <w:tcPr>
            <w:tcW w:w="540" w:type="dxa"/>
            <w:tcBorders>
              <w:left w:val="single" w:sz="12"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t>4.</w:t>
            </w:r>
          </w:p>
        </w:tc>
        <w:tc>
          <w:tcPr>
            <w:tcW w:w="4680" w:type="dxa"/>
            <w:tcBorders>
              <w:left w:val="single" w:sz="12" w:space="0" w:color="auto"/>
            </w:tcBorders>
          </w:tcPr>
          <w:p w:rsidR="006B22B1" w:rsidRPr="00104C45" w:rsidRDefault="006B22B1">
            <w:pPr>
              <w:rPr>
                <w:rFonts w:ascii="Calibri" w:hAnsi="Calibri" w:cs="Calibri"/>
                <w:sz w:val="22"/>
                <w:szCs w:val="22"/>
              </w:rPr>
            </w:pPr>
          </w:p>
        </w:tc>
        <w:tc>
          <w:tcPr>
            <w:tcW w:w="1634" w:type="dxa"/>
          </w:tcPr>
          <w:p w:rsidR="006B22B1" w:rsidRPr="00104C45" w:rsidRDefault="006B22B1">
            <w:pPr>
              <w:tabs>
                <w:tab w:val="left" w:pos="1872"/>
                <w:tab w:val="left" w:pos="6192"/>
                <w:tab w:val="left" w:pos="7056"/>
                <w:tab w:val="left" w:pos="7920"/>
                <w:tab w:val="left" w:pos="8640"/>
                <w:tab w:val="left" w:pos="9504"/>
              </w:tabs>
              <w:ind w:left="360"/>
              <w:jc w:val="both"/>
              <w:rPr>
                <w:rFonts w:ascii="Calibri" w:hAnsi="Calibri" w:cs="Calibri"/>
                <w:sz w:val="22"/>
                <w:szCs w:val="22"/>
              </w:rPr>
            </w:pPr>
          </w:p>
        </w:tc>
        <w:tc>
          <w:tcPr>
            <w:tcW w:w="3260" w:type="dxa"/>
          </w:tcPr>
          <w:p w:rsidR="006B22B1" w:rsidRPr="00104C45" w:rsidRDefault="006B22B1">
            <w:pPr>
              <w:tabs>
                <w:tab w:val="left" w:pos="1872"/>
                <w:tab w:val="left" w:pos="6192"/>
                <w:tab w:val="left" w:pos="7056"/>
                <w:tab w:val="left" w:pos="7920"/>
                <w:tab w:val="left" w:pos="8640"/>
                <w:tab w:val="left" w:pos="9504"/>
              </w:tabs>
              <w:ind w:left="360"/>
              <w:jc w:val="both"/>
              <w:rPr>
                <w:rFonts w:ascii="Calibri" w:hAnsi="Calibri" w:cs="Calibri"/>
                <w:sz w:val="22"/>
                <w:szCs w:val="22"/>
              </w:rPr>
            </w:pPr>
          </w:p>
        </w:tc>
        <w:tc>
          <w:tcPr>
            <w:tcW w:w="1980" w:type="dxa"/>
          </w:tcPr>
          <w:p w:rsidR="006B22B1" w:rsidRPr="00104C45" w:rsidRDefault="006B22B1">
            <w:pPr>
              <w:jc w:val="center"/>
              <w:rPr>
                <w:rFonts w:ascii="Calibri" w:hAnsi="Calibri" w:cs="Calibri"/>
                <w:sz w:val="22"/>
                <w:szCs w:val="22"/>
              </w:rPr>
            </w:pPr>
          </w:p>
        </w:tc>
        <w:tc>
          <w:tcPr>
            <w:tcW w:w="1980" w:type="dxa"/>
            <w:tcBorders>
              <w:right w:val="single" w:sz="12" w:space="0" w:color="auto"/>
            </w:tcBorders>
          </w:tcPr>
          <w:p w:rsidR="006B22B1" w:rsidRPr="00104C45" w:rsidRDefault="006B22B1">
            <w:pPr>
              <w:jc w:val="center"/>
              <w:rPr>
                <w:rFonts w:ascii="Calibri" w:hAnsi="Calibri" w:cs="Calibri"/>
                <w:sz w:val="22"/>
                <w:szCs w:val="22"/>
              </w:rPr>
            </w:pPr>
          </w:p>
        </w:tc>
      </w:tr>
      <w:tr w:rsidR="006B22B1" w:rsidRPr="00104C45" w:rsidTr="006B22B1">
        <w:tc>
          <w:tcPr>
            <w:tcW w:w="540" w:type="dxa"/>
            <w:tcBorders>
              <w:left w:val="single" w:sz="12"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t>5.</w:t>
            </w:r>
          </w:p>
        </w:tc>
        <w:tc>
          <w:tcPr>
            <w:tcW w:w="4680" w:type="dxa"/>
            <w:tcBorders>
              <w:left w:val="single" w:sz="12" w:space="0" w:color="auto"/>
            </w:tcBorders>
          </w:tcPr>
          <w:p w:rsidR="006B22B1" w:rsidRPr="00104C45" w:rsidRDefault="006B22B1">
            <w:pPr>
              <w:rPr>
                <w:rFonts w:ascii="Calibri" w:hAnsi="Calibri" w:cs="Calibri"/>
                <w:sz w:val="22"/>
                <w:szCs w:val="22"/>
              </w:rPr>
            </w:pPr>
          </w:p>
        </w:tc>
        <w:tc>
          <w:tcPr>
            <w:tcW w:w="1634" w:type="dxa"/>
          </w:tcPr>
          <w:p w:rsidR="006B22B1" w:rsidRPr="00104C45" w:rsidRDefault="006B22B1">
            <w:pPr>
              <w:rPr>
                <w:rFonts w:ascii="Calibri" w:hAnsi="Calibri" w:cs="Calibri"/>
                <w:sz w:val="22"/>
                <w:szCs w:val="22"/>
              </w:rPr>
            </w:pPr>
          </w:p>
        </w:tc>
        <w:tc>
          <w:tcPr>
            <w:tcW w:w="3260" w:type="dxa"/>
          </w:tcPr>
          <w:p w:rsidR="006B22B1" w:rsidRPr="00104C45" w:rsidRDefault="006B22B1">
            <w:pPr>
              <w:rPr>
                <w:rFonts w:ascii="Calibri" w:hAnsi="Calibri" w:cs="Calibri"/>
                <w:sz w:val="22"/>
                <w:szCs w:val="22"/>
              </w:rPr>
            </w:pPr>
          </w:p>
        </w:tc>
        <w:tc>
          <w:tcPr>
            <w:tcW w:w="1980" w:type="dxa"/>
          </w:tcPr>
          <w:p w:rsidR="006B22B1" w:rsidRPr="00104C45" w:rsidRDefault="006B22B1">
            <w:pPr>
              <w:jc w:val="center"/>
              <w:rPr>
                <w:rFonts w:ascii="Calibri" w:hAnsi="Calibri" w:cs="Calibri"/>
                <w:sz w:val="22"/>
                <w:szCs w:val="22"/>
              </w:rPr>
            </w:pPr>
          </w:p>
        </w:tc>
        <w:tc>
          <w:tcPr>
            <w:tcW w:w="1980" w:type="dxa"/>
            <w:tcBorders>
              <w:right w:val="single" w:sz="12" w:space="0" w:color="auto"/>
            </w:tcBorders>
          </w:tcPr>
          <w:p w:rsidR="006B22B1" w:rsidRPr="00104C45" w:rsidRDefault="006B22B1">
            <w:pPr>
              <w:jc w:val="center"/>
              <w:rPr>
                <w:rFonts w:ascii="Calibri" w:hAnsi="Calibri" w:cs="Calibri"/>
                <w:sz w:val="22"/>
                <w:szCs w:val="22"/>
              </w:rPr>
            </w:pPr>
          </w:p>
        </w:tc>
      </w:tr>
      <w:tr w:rsidR="006B22B1" w:rsidRPr="00104C45" w:rsidTr="006B22B1">
        <w:tc>
          <w:tcPr>
            <w:tcW w:w="540" w:type="dxa"/>
            <w:tcBorders>
              <w:left w:val="single" w:sz="12"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t>6.</w:t>
            </w:r>
          </w:p>
        </w:tc>
        <w:tc>
          <w:tcPr>
            <w:tcW w:w="4680" w:type="dxa"/>
            <w:tcBorders>
              <w:left w:val="single" w:sz="12" w:space="0" w:color="auto"/>
            </w:tcBorders>
          </w:tcPr>
          <w:p w:rsidR="006B22B1" w:rsidRPr="00104C45" w:rsidRDefault="006B22B1">
            <w:pPr>
              <w:rPr>
                <w:rFonts w:ascii="Calibri" w:hAnsi="Calibri" w:cs="Calibri"/>
                <w:sz w:val="22"/>
                <w:szCs w:val="22"/>
              </w:rPr>
            </w:pPr>
          </w:p>
        </w:tc>
        <w:tc>
          <w:tcPr>
            <w:tcW w:w="1634" w:type="dxa"/>
          </w:tcPr>
          <w:p w:rsidR="006B22B1" w:rsidRPr="00104C45" w:rsidRDefault="006B22B1">
            <w:pPr>
              <w:ind w:left="360"/>
              <w:rPr>
                <w:rFonts w:ascii="Calibri" w:hAnsi="Calibri" w:cs="Calibri"/>
                <w:sz w:val="22"/>
                <w:szCs w:val="22"/>
              </w:rPr>
            </w:pPr>
          </w:p>
        </w:tc>
        <w:tc>
          <w:tcPr>
            <w:tcW w:w="3260" w:type="dxa"/>
          </w:tcPr>
          <w:p w:rsidR="006B22B1" w:rsidRPr="00104C45" w:rsidRDefault="006B22B1">
            <w:pPr>
              <w:ind w:left="360"/>
              <w:rPr>
                <w:rFonts w:ascii="Calibri" w:hAnsi="Calibri" w:cs="Calibri"/>
                <w:sz w:val="22"/>
                <w:szCs w:val="22"/>
              </w:rPr>
            </w:pPr>
          </w:p>
        </w:tc>
        <w:tc>
          <w:tcPr>
            <w:tcW w:w="1980" w:type="dxa"/>
          </w:tcPr>
          <w:p w:rsidR="006B22B1" w:rsidRPr="00104C45" w:rsidRDefault="006B22B1">
            <w:pPr>
              <w:jc w:val="center"/>
              <w:rPr>
                <w:rFonts w:ascii="Calibri" w:hAnsi="Calibri" w:cs="Calibri"/>
                <w:sz w:val="22"/>
                <w:szCs w:val="22"/>
              </w:rPr>
            </w:pPr>
          </w:p>
        </w:tc>
        <w:tc>
          <w:tcPr>
            <w:tcW w:w="1980" w:type="dxa"/>
            <w:tcBorders>
              <w:right w:val="single" w:sz="12" w:space="0" w:color="auto"/>
            </w:tcBorders>
          </w:tcPr>
          <w:p w:rsidR="006B22B1" w:rsidRPr="00104C45" w:rsidRDefault="006B22B1">
            <w:pPr>
              <w:jc w:val="center"/>
              <w:rPr>
                <w:rFonts w:ascii="Calibri" w:hAnsi="Calibri" w:cs="Calibri"/>
                <w:sz w:val="22"/>
                <w:szCs w:val="22"/>
              </w:rPr>
            </w:pPr>
          </w:p>
        </w:tc>
      </w:tr>
      <w:tr w:rsidR="006B22B1" w:rsidRPr="00104C45" w:rsidTr="006B22B1">
        <w:tc>
          <w:tcPr>
            <w:tcW w:w="540" w:type="dxa"/>
            <w:tcBorders>
              <w:left w:val="single" w:sz="12"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t>7.</w:t>
            </w:r>
          </w:p>
        </w:tc>
        <w:tc>
          <w:tcPr>
            <w:tcW w:w="4680" w:type="dxa"/>
            <w:tcBorders>
              <w:left w:val="single" w:sz="12" w:space="0" w:color="auto"/>
            </w:tcBorders>
          </w:tcPr>
          <w:p w:rsidR="006B22B1" w:rsidRPr="00104C45" w:rsidRDefault="006B22B1">
            <w:pPr>
              <w:rPr>
                <w:rFonts w:ascii="Calibri" w:hAnsi="Calibri" w:cs="Calibri"/>
                <w:sz w:val="22"/>
                <w:szCs w:val="22"/>
              </w:rPr>
            </w:pPr>
          </w:p>
        </w:tc>
        <w:tc>
          <w:tcPr>
            <w:tcW w:w="1634" w:type="dxa"/>
          </w:tcPr>
          <w:p w:rsidR="006B22B1" w:rsidRPr="00104C45" w:rsidRDefault="006B22B1">
            <w:pPr>
              <w:ind w:left="360"/>
              <w:rPr>
                <w:rFonts w:ascii="Calibri" w:hAnsi="Calibri" w:cs="Calibri"/>
                <w:sz w:val="22"/>
                <w:szCs w:val="22"/>
              </w:rPr>
            </w:pPr>
          </w:p>
        </w:tc>
        <w:tc>
          <w:tcPr>
            <w:tcW w:w="3260" w:type="dxa"/>
          </w:tcPr>
          <w:p w:rsidR="006B22B1" w:rsidRPr="00104C45" w:rsidRDefault="006B22B1">
            <w:pPr>
              <w:ind w:left="360"/>
              <w:rPr>
                <w:rFonts w:ascii="Calibri" w:hAnsi="Calibri" w:cs="Calibri"/>
                <w:sz w:val="22"/>
                <w:szCs w:val="22"/>
              </w:rPr>
            </w:pPr>
          </w:p>
        </w:tc>
        <w:tc>
          <w:tcPr>
            <w:tcW w:w="1980" w:type="dxa"/>
          </w:tcPr>
          <w:p w:rsidR="006B22B1" w:rsidRPr="00104C45" w:rsidRDefault="006B22B1">
            <w:pPr>
              <w:jc w:val="center"/>
              <w:rPr>
                <w:rFonts w:ascii="Calibri" w:hAnsi="Calibri" w:cs="Calibri"/>
                <w:sz w:val="22"/>
                <w:szCs w:val="22"/>
              </w:rPr>
            </w:pPr>
          </w:p>
        </w:tc>
        <w:tc>
          <w:tcPr>
            <w:tcW w:w="1980" w:type="dxa"/>
            <w:tcBorders>
              <w:right w:val="single" w:sz="12" w:space="0" w:color="auto"/>
            </w:tcBorders>
          </w:tcPr>
          <w:p w:rsidR="006B22B1" w:rsidRPr="00104C45" w:rsidRDefault="006B22B1">
            <w:pPr>
              <w:jc w:val="center"/>
              <w:rPr>
                <w:rFonts w:ascii="Calibri" w:hAnsi="Calibri" w:cs="Calibri"/>
                <w:sz w:val="22"/>
                <w:szCs w:val="22"/>
              </w:rPr>
            </w:pPr>
          </w:p>
        </w:tc>
      </w:tr>
      <w:tr w:rsidR="006B22B1" w:rsidRPr="00104C45" w:rsidTr="006B22B1">
        <w:tc>
          <w:tcPr>
            <w:tcW w:w="540" w:type="dxa"/>
            <w:tcBorders>
              <w:left w:val="single" w:sz="12"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t>8.</w:t>
            </w:r>
          </w:p>
        </w:tc>
        <w:tc>
          <w:tcPr>
            <w:tcW w:w="4680" w:type="dxa"/>
            <w:tcBorders>
              <w:left w:val="single" w:sz="12" w:space="0" w:color="auto"/>
            </w:tcBorders>
          </w:tcPr>
          <w:p w:rsidR="006B22B1" w:rsidRPr="00104C45" w:rsidRDefault="006B22B1">
            <w:pPr>
              <w:rPr>
                <w:rFonts w:ascii="Calibri" w:hAnsi="Calibri" w:cs="Calibri"/>
                <w:sz w:val="22"/>
                <w:szCs w:val="22"/>
              </w:rPr>
            </w:pPr>
          </w:p>
        </w:tc>
        <w:tc>
          <w:tcPr>
            <w:tcW w:w="1634" w:type="dxa"/>
          </w:tcPr>
          <w:p w:rsidR="006B22B1" w:rsidRPr="00104C45" w:rsidRDefault="006B22B1">
            <w:pPr>
              <w:ind w:left="720"/>
              <w:rPr>
                <w:rFonts w:ascii="Calibri" w:hAnsi="Calibri" w:cs="Calibri"/>
                <w:sz w:val="22"/>
                <w:szCs w:val="22"/>
              </w:rPr>
            </w:pPr>
          </w:p>
        </w:tc>
        <w:tc>
          <w:tcPr>
            <w:tcW w:w="3260" w:type="dxa"/>
          </w:tcPr>
          <w:p w:rsidR="006B22B1" w:rsidRPr="00104C45" w:rsidRDefault="006B22B1">
            <w:pPr>
              <w:ind w:left="720"/>
              <w:rPr>
                <w:rFonts w:ascii="Calibri" w:hAnsi="Calibri" w:cs="Calibri"/>
                <w:sz w:val="22"/>
                <w:szCs w:val="22"/>
              </w:rPr>
            </w:pPr>
          </w:p>
        </w:tc>
        <w:tc>
          <w:tcPr>
            <w:tcW w:w="1980" w:type="dxa"/>
          </w:tcPr>
          <w:p w:rsidR="006B22B1" w:rsidRPr="00104C45" w:rsidRDefault="006B22B1">
            <w:pPr>
              <w:jc w:val="center"/>
              <w:rPr>
                <w:rFonts w:ascii="Calibri" w:hAnsi="Calibri" w:cs="Calibri"/>
                <w:sz w:val="22"/>
                <w:szCs w:val="22"/>
              </w:rPr>
            </w:pPr>
          </w:p>
        </w:tc>
        <w:tc>
          <w:tcPr>
            <w:tcW w:w="1980" w:type="dxa"/>
            <w:tcBorders>
              <w:right w:val="single" w:sz="12" w:space="0" w:color="auto"/>
            </w:tcBorders>
          </w:tcPr>
          <w:p w:rsidR="006B22B1" w:rsidRPr="00104C45" w:rsidRDefault="006B22B1">
            <w:pPr>
              <w:jc w:val="center"/>
              <w:rPr>
                <w:rFonts w:ascii="Calibri" w:hAnsi="Calibri" w:cs="Calibri"/>
                <w:sz w:val="22"/>
                <w:szCs w:val="22"/>
              </w:rPr>
            </w:pPr>
          </w:p>
        </w:tc>
      </w:tr>
      <w:tr w:rsidR="006B22B1" w:rsidRPr="00104C45" w:rsidTr="006B22B1">
        <w:tc>
          <w:tcPr>
            <w:tcW w:w="540" w:type="dxa"/>
            <w:tcBorders>
              <w:left w:val="single" w:sz="12"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t>9.</w:t>
            </w:r>
          </w:p>
        </w:tc>
        <w:tc>
          <w:tcPr>
            <w:tcW w:w="4680" w:type="dxa"/>
            <w:tcBorders>
              <w:left w:val="single" w:sz="12" w:space="0" w:color="auto"/>
            </w:tcBorders>
          </w:tcPr>
          <w:p w:rsidR="006B22B1" w:rsidRPr="00104C45" w:rsidRDefault="006B22B1">
            <w:pPr>
              <w:rPr>
                <w:rFonts w:ascii="Calibri" w:hAnsi="Calibri" w:cs="Calibri"/>
                <w:sz w:val="22"/>
                <w:szCs w:val="22"/>
              </w:rPr>
            </w:pPr>
          </w:p>
        </w:tc>
        <w:tc>
          <w:tcPr>
            <w:tcW w:w="1634" w:type="dxa"/>
          </w:tcPr>
          <w:p w:rsidR="006B22B1" w:rsidRPr="00104C45" w:rsidRDefault="006B22B1">
            <w:pPr>
              <w:rPr>
                <w:rFonts w:ascii="Calibri" w:hAnsi="Calibri" w:cs="Calibri"/>
                <w:sz w:val="22"/>
                <w:szCs w:val="22"/>
              </w:rPr>
            </w:pPr>
          </w:p>
        </w:tc>
        <w:tc>
          <w:tcPr>
            <w:tcW w:w="3260" w:type="dxa"/>
          </w:tcPr>
          <w:p w:rsidR="006B22B1" w:rsidRPr="00104C45" w:rsidRDefault="006B22B1">
            <w:pPr>
              <w:rPr>
                <w:rFonts w:ascii="Calibri" w:hAnsi="Calibri" w:cs="Calibri"/>
                <w:sz w:val="22"/>
                <w:szCs w:val="22"/>
              </w:rPr>
            </w:pPr>
          </w:p>
        </w:tc>
        <w:tc>
          <w:tcPr>
            <w:tcW w:w="1980" w:type="dxa"/>
          </w:tcPr>
          <w:p w:rsidR="006B22B1" w:rsidRPr="00104C45" w:rsidRDefault="006B22B1">
            <w:pPr>
              <w:jc w:val="center"/>
              <w:rPr>
                <w:rFonts w:ascii="Calibri" w:hAnsi="Calibri" w:cs="Calibri"/>
                <w:sz w:val="22"/>
                <w:szCs w:val="22"/>
              </w:rPr>
            </w:pPr>
          </w:p>
        </w:tc>
        <w:tc>
          <w:tcPr>
            <w:tcW w:w="1980" w:type="dxa"/>
            <w:tcBorders>
              <w:right w:val="single" w:sz="12" w:space="0" w:color="auto"/>
            </w:tcBorders>
          </w:tcPr>
          <w:p w:rsidR="006B22B1" w:rsidRPr="00104C45" w:rsidRDefault="006B22B1">
            <w:pPr>
              <w:jc w:val="center"/>
              <w:rPr>
                <w:rFonts w:ascii="Calibri" w:hAnsi="Calibri" w:cs="Calibri"/>
                <w:sz w:val="22"/>
                <w:szCs w:val="22"/>
              </w:rPr>
            </w:pPr>
          </w:p>
        </w:tc>
      </w:tr>
      <w:tr w:rsidR="006B22B1" w:rsidRPr="00104C45" w:rsidTr="006B22B1">
        <w:tc>
          <w:tcPr>
            <w:tcW w:w="540" w:type="dxa"/>
            <w:tcBorders>
              <w:left w:val="single" w:sz="12"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t>10.</w:t>
            </w:r>
          </w:p>
        </w:tc>
        <w:tc>
          <w:tcPr>
            <w:tcW w:w="4680" w:type="dxa"/>
            <w:tcBorders>
              <w:left w:val="single" w:sz="12" w:space="0" w:color="auto"/>
            </w:tcBorders>
          </w:tcPr>
          <w:p w:rsidR="006B22B1" w:rsidRPr="00104C45" w:rsidRDefault="006B22B1">
            <w:pPr>
              <w:rPr>
                <w:rFonts w:ascii="Calibri" w:hAnsi="Calibri" w:cs="Calibri"/>
                <w:sz w:val="22"/>
                <w:szCs w:val="22"/>
              </w:rPr>
            </w:pPr>
          </w:p>
        </w:tc>
        <w:tc>
          <w:tcPr>
            <w:tcW w:w="1634" w:type="dxa"/>
          </w:tcPr>
          <w:p w:rsidR="006B22B1" w:rsidRPr="00104C45" w:rsidRDefault="006B22B1">
            <w:pPr>
              <w:ind w:left="360"/>
              <w:rPr>
                <w:rFonts w:ascii="Calibri" w:hAnsi="Calibri" w:cs="Calibri"/>
                <w:sz w:val="22"/>
                <w:szCs w:val="22"/>
              </w:rPr>
            </w:pPr>
          </w:p>
        </w:tc>
        <w:tc>
          <w:tcPr>
            <w:tcW w:w="3260" w:type="dxa"/>
          </w:tcPr>
          <w:p w:rsidR="006B22B1" w:rsidRPr="00104C45" w:rsidRDefault="006B22B1">
            <w:pPr>
              <w:ind w:left="360"/>
              <w:rPr>
                <w:rFonts w:ascii="Calibri" w:hAnsi="Calibri" w:cs="Calibri"/>
                <w:sz w:val="22"/>
                <w:szCs w:val="22"/>
              </w:rPr>
            </w:pPr>
          </w:p>
        </w:tc>
        <w:tc>
          <w:tcPr>
            <w:tcW w:w="1980" w:type="dxa"/>
          </w:tcPr>
          <w:p w:rsidR="006B22B1" w:rsidRPr="00104C45" w:rsidRDefault="006B22B1">
            <w:pPr>
              <w:jc w:val="center"/>
              <w:rPr>
                <w:rFonts w:ascii="Calibri" w:hAnsi="Calibri" w:cs="Calibri"/>
                <w:sz w:val="22"/>
                <w:szCs w:val="22"/>
              </w:rPr>
            </w:pPr>
          </w:p>
        </w:tc>
        <w:tc>
          <w:tcPr>
            <w:tcW w:w="1980" w:type="dxa"/>
            <w:tcBorders>
              <w:right w:val="single" w:sz="12" w:space="0" w:color="auto"/>
            </w:tcBorders>
          </w:tcPr>
          <w:p w:rsidR="006B22B1" w:rsidRPr="00104C45" w:rsidRDefault="006B22B1">
            <w:pPr>
              <w:jc w:val="center"/>
              <w:rPr>
                <w:rFonts w:ascii="Calibri" w:hAnsi="Calibri" w:cs="Calibri"/>
                <w:sz w:val="22"/>
                <w:szCs w:val="22"/>
              </w:rPr>
            </w:pPr>
          </w:p>
        </w:tc>
      </w:tr>
      <w:tr w:rsidR="006B22B1" w:rsidRPr="00104C45" w:rsidTr="006B22B1">
        <w:tc>
          <w:tcPr>
            <w:tcW w:w="540" w:type="dxa"/>
            <w:tcBorders>
              <w:left w:val="single" w:sz="12"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t>11.</w:t>
            </w:r>
          </w:p>
        </w:tc>
        <w:tc>
          <w:tcPr>
            <w:tcW w:w="4680" w:type="dxa"/>
            <w:tcBorders>
              <w:left w:val="single" w:sz="12" w:space="0" w:color="auto"/>
            </w:tcBorders>
          </w:tcPr>
          <w:p w:rsidR="006B22B1" w:rsidRPr="00104C45" w:rsidRDefault="006B22B1">
            <w:pPr>
              <w:rPr>
                <w:rFonts w:ascii="Calibri" w:hAnsi="Calibri" w:cs="Calibri"/>
                <w:sz w:val="22"/>
                <w:szCs w:val="22"/>
              </w:rPr>
            </w:pPr>
          </w:p>
        </w:tc>
        <w:tc>
          <w:tcPr>
            <w:tcW w:w="1634" w:type="dxa"/>
          </w:tcPr>
          <w:p w:rsidR="006B22B1" w:rsidRPr="00104C45" w:rsidRDefault="006B22B1">
            <w:pPr>
              <w:ind w:left="360"/>
              <w:rPr>
                <w:rFonts w:ascii="Calibri" w:hAnsi="Calibri" w:cs="Calibri"/>
                <w:sz w:val="22"/>
                <w:szCs w:val="22"/>
              </w:rPr>
            </w:pPr>
          </w:p>
        </w:tc>
        <w:tc>
          <w:tcPr>
            <w:tcW w:w="3260" w:type="dxa"/>
          </w:tcPr>
          <w:p w:rsidR="006B22B1" w:rsidRPr="00104C45" w:rsidRDefault="006B22B1">
            <w:pPr>
              <w:ind w:left="360"/>
              <w:rPr>
                <w:rFonts w:ascii="Calibri" w:hAnsi="Calibri" w:cs="Calibri"/>
                <w:sz w:val="22"/>
                <w:szCs w:val="22"/>
              </w:rPr>
            </w:pPr>
          </w:p>
        </w:tc>
        <w:tc>
          <w:tcPr>
            <w:tcW w:w="1980" w:type="dxa"/>
          </w:tcPr>
          <w:p w:rsidR="006B22B1" w:rsidRPr="00104C45" w:rsidRDefault="006B22B1">
            <w:pPr>
              <w:jc w:val="center"/>
              <w:rPr>
                <w:rFonts w:ascii="Calibri" w:hAnsi="Calibri" w:cs="Calibri"/>
                <w:sz w:val="22"/>
                <w:szCs w:val="22"/>
              </w:rPr>
            </w:pPr>
          </w:p>
        </w:tc>
        <w:tc>
          <w:tcPr>
            <w:tcW w:w="1980" w:type="dxa"/>
            <w:tcBorders>
              <w:right w:val="single" w:sz="12" w:space="0" w:color="auto"/>
            </w:tcBorders>
          </w:tcPr>
          <w:p w:rsidR="006B22B1" w:rsidRPr="00104C45" w:rsidRDefault="006B22B1">
            <w:pPr>
              <w:jc w:val="center"/>
              <w:rPr>
                <w:rFonts w:ascii="Calibri" w:hAnsi="Calibri" w:cs="Calibri"/>
                <w:sz w:val="22"/>
                <w:szCs w:val="22"/>
              </w:rPr>
            </w:pPr>
          </w:p>
        </w:tc>
      </w:tr>
      <w:tr w:rsidR="006B22B1" w:rsidRPr="00104C45" w:rsidTr="006B22B1">
        <w:tc>
          <w:tcPr>
            <w:tcW w:w="540" w:type="dxa"/>
            <w:tcBorders>
              <w:left w:val="single" w:sz="12"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t>12.</w:t>
            </w:r>
          </w:p>
        </w:tc>
        <w:tc>
          <w:tcPr>
            <w:tcW w:w="4680" w:type="dxa"/>
            <w:tcBorders>
              <w:left w:val="single" w:sz="12" w:space="0" w:color="auto"/>
            </w:tcBorders>
          </w:tcPr>
          <w:p w:rsidR="006B22B1" w:rsidRPr="00104C45" w:rsidRDefault="006B22B1">
            <w:pPr>
              <w:rPr>
                <w:rFonts w:ascii="Calibri" w:hAnsi="Calibri" w:cs="Calibri"/>
                <w:sz w:val="22"/>
                <w:szCs w:val="22"/>
              </w:rPr>
            </w:pPr>
          </w:p>
        </w:tc>
        <w:tc>
          <w:tcPr>
            <w:tcW w:w="1634" w:type="dxa"/>
          </w:tcPr>
          <w:p w:rsidR="006B22B1" w:rsidRPr="00104C45" w:rsidRDefault="006B22B1">
            <w:pPr>
              <w:ind w:left="360"/>
              <w:rPr>
                <w:rFonts w:ascii="Calibri" w:hAnsi="Calibri" w:cs="Calibri"/>
                <w:sz w:val="22"/>
                <w:szCs w:val="22"/>
              </w:rPr>
            </w:pPr>
          </w:p>
        </w:tc>
        <w:tc>
          <w:tcPr>
            <w:tcW w:w="3260" w:type="dxa"/>
          </w:tcPr>
          <w:p w:rsidR="006B22B1" w:rsidRPr="00104C45" w:rsidRDefault="006B22B1">
            <w:pPr>
              <w:ind w:left="360"/>
              <w:rPr>
                <w:rFonts w:ascii="Calibri" w:hAnsi="Calibri" w:cs="Calibri"/>
                <w:sz w:val="22"/>
                <w:szCs w:val="22"/>
              </w:rPr>
            </w:pPr>
          </w:p>
        </w:tc>
        <w:tc>
          <w:tcPr>
            <w:tcW w:w="1980" w:type="dxa"/>
          </w:tcPr>
          <w:p w:rsidR="006B22B1" w:rsidRPr="00104C45" w:rsidRDefault="006B22B1">
            <w:pPr>
              <w:jc w:val="center"/>
              <w:rPr>
                <w:rFonts w:ascii="Calibri" w:hAnsi="Calibri" w:cs="Calibri"/>
                <w:sz w:val="22"/>
                <w:szCs w:val="22"/>
              </w:rPr>
            </w:pPr>
          </w:p>
        </w:tc>
        <w:tc>
          <w:tcPr>
            <w:tcW w:w="1980" w:type="dxa"/>
            <w:tcBorders>
              <w:right w:val="single" w:sz="12" w:space="0" w:color="auto"/>
            </w:tcBorders>
          </w:tcPr>
          <w:p w:rsidR="006B22B1" w:rsidRPr="00104C45" w:rsidRDefault="006B22B1">
            <w:pPr>
              <w:jc w:val="center"/>
              <w:rPr>
                <w:rFonts w:ascii="Calibri" w:hAnsi="Calibri" w:cs="Calibri"/>
                <w:sz w:val="22"/>
                <w:szCs w:val="22"/>
              </w:rPr>
            </w:pPr>
          </w:p>
        </w:tc>
      </w:tr>
      <w:tr w:rsidR="006B22B1" w:rsidRPr="00104C45" w:rsidTr="006B22B1">
        <w:tc>
          <w:tcPr>
            <w:tcW w:w="540" w:type="dxa"/>
            <w:tcBorders>
              <w:left w:val="single" w:sz="12"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t>13.</w:t>
            </w:r>
          </w:p>
        </w:tc>
        <w:tc>
          <w:tcPr>
            <w:tcW w:w="4680" w:type="dxa"/>
            <w:tcBorders>
              <w:left w:val="single" w:sz="12" w:space="0" w:color="auto"/>
            </w:tcBorders>
          </w:tcPr>
          <w:p w:rsidR="006B22B1" w:rsidRPr="00104C45" w:rsidRDefault="006B22B1">
            <w:pPr>
              <w:rPr>
                <w:rFonts w:ascii="Calibri" w:hAnsi="Calibri" w:cs="Calibri"/>
                <w:sz w:val="22"/>
                <w:szCs w:val="22"/>
              </w:rPr>
            </w:pPr>
          </w:p>
        </w:tc>
        <w:tc>
          <w:tcPr>
            <w:tcW w:w="1634" w:type="dxa"/>
          </w:tcPr>
          <w:p w:rsidR="006B22B1" w:rsidRPr="00104C45" w:rsidRDefault="006B22B1">
            <w:pPr>
              <w:jc w:val="both"/>
              <w:rPr>
                <w:rFonts w:ascii="Calibri" w:hAnsi="Calibri" w:cs="Calibri"/>
                <w:sz w:val="22"/>
                <w:szCs w:val="22"/>
              </w:rPr>
            </w:pPr>
          </w:p>
        </w:tc>
        <w:tc>
          <w:tcPr>
            <w:tcW w:w="3260" w:type="dxa"/>
          </w:tcPr>
          <w:p w:rsidR="006B22B1" w:rsidRPr="00104C45" w:rsidRDefault="006B22B1">
            <w:pPr>
              <w:jc w:val="both"/>
              <w:rPr>
                <w:rFonts w:ascii="Calibri" w:hAnsi="Calibri" w:cs="Calibri"/>
                <w:sz w:val="22"/>
                <w:szCs w:val="22"/>
              </w:rPr>
            </w:pPr>
          </w:p>
        </w:tc>
        <w:tc>
          <w:tcPr>
            <w:tcW w:w="1980" w:type="dxa"/>
          </w:tcPr>
          <w:p w:rsidR="006B22B1" w:rsidRPr="00104C45" w:rsidRDefault="006B22B1">
            <w:pPr>
              <w:jc w:val="center"/>
              <w:rPr>
                <w:rFonts w:ascii="Calibri" w:hAnsi="Calibri" w:cs="Calibri"/>
                <w:sz w:val="22"/>
                <w:szCs w:val="22"/>
              </w:rPr>
            </w:pPr>
          </w:p>
        </w:tc>
        <w:tc>
          <w:tcPr>
            <w:tcW w:w="1980" w:type="dxa"/>
            <w:tcBorders>
              <w:right w:val="single" w:sz="12" w:space="0" w:color="auto"/>
            </w:tcBorders>
          </w:tcPr>
          <w:p w:rsidR="006B22B1" w:rsidRPr="00104C45" w:rsidRDefault="006B22B1">
            <w:pPr>
              <w:jc w:val="center"/>
              <w:rPr>
                <w:rFonts w:ascii="Calibri" w:hAnsi="Calibri" w:cs="Calibri"/>
                <w:sz w:val="22"/>
                <w:szCs w:val="22"/>
              </w:rPr>
            </w:pPr>
          </w:p>
        </w:tc>
      </w:tr>
      <w:tr w:rsidR="006B22B1" w:rsidRPr="00104C45" w:rsidTr="006B22B1">
        <w:tc>
          <w:tcPr>
            <w:tcW w:w="540" w:type="dxa"/>
            <w:tcBorders>
              <w:left w:val="single" w:sz="12" w:space="0" w:color="auto"/>
              <w:bottom w:val="single" w:sz="4" w:space="0" w:color="auto"/>
              <w:right w:val="single" w:sz="12" w:space="0" w:color="auto"/>
            </w:tcBorders>
          </w:tcPr>
          <w:p w:rsidR="006B22B1" w:rsidRPr="00104C45" w:rsidRDefault="006B22B1">
            <w:pPr>
              <w:rPr>
                <w:rFonts w:ascii="Calibri" w:hAnsi="Calibri" w:cs="Calibri"/>
                <w:sz w:val="22"/>
                <w:szCs w:val="22"/>
              </w:rPr>
            </w:pPr>
            <w:r w:rsidRPr="00104C45">
              <w:rPr>
                <w:rFonts w:ascii="Calibri" w:hAnsi="Calibri" w:cs="Calibri"/>
                <w:sz w:val="22"/>
                <w:szCs w:val="22"/>
              </w:rPr>
              <w:t>14.</w:t>
            </w:r>
          </w:p>
        </w:tc>
        <w:tc>
          <w:tcPr>
            <w:tcW w:w="4680" w:type="dxa"/>
            <w:tcBorders>
              <w:left w:val="single" w:sz="12" w:space="0" w:color="auto"/>
              <w:bottom w:val="single" w:sz="4" w:space="0" w:color="auto"/>
            </w:tcBorders>
          </w:tcPr>
          <w:p w:rsidR="006B22B1" w:rsidRPr="00104C45" w:rsidRDefault="006B22B1">
            <w:pPr>
              <w:rPr>
                <w:rFonts w:ascii="Calibri" w:hAnsi="Calibri" w:cs="Calibri"/>
                <w:sz w:val="22"/>
                <w:szCs w:val="22"/>
              </w:rPr>
            </w:pPr>
          </w:p>
        </w:tc>
        <w:tc>
          <w:tcPr>
            <w:tcW w:w="1634" w:type="dxa"/>
            <w:tcBorders>
              <w:bottom w:val="single" w:sz="4" w:space="0" w:color="auto"/>
            </w:tcBorders>
          </w:tcPr>
          <w:p w:rsidR="006B22B1" w:rsidRPr="00104C45" w:rsidRDefault="006B22B1">
            <w:pPr>
              <w:rPr>
                <w:rFonts w:ascii="Calibri" w:hAnsi="Calibri" w:cs="Calibri"/>
                <w:sz w:val="22"/>
                <w:szCs w:val="22"/>
              </w:rPr>
            </w:pPr>
          </w:p>
        </w:tc>
        <w:tc>
          <w:tcPr>
            <w:tcW w:w="3260" w:type="dxa"/>
            <w:tcBorders>
              <w:bottom w:val="single" w:sz="4" w:space="0" w:color="auto"/>
            </w:tcBorders>
          </w:tcPr>
          <w:p w:rsidR="006B22B1" w:rsidRPr="00104C45" w:rsidRDefault="006B22B1">
            <w:pPr>
              <w:rPr>
                <w:rFonts w:ascii="Calibri" w:hAnsi="Calibri" w:cs="Calibri"/>
                <w:sz w:val="22"/>
                <w:szCs w:val="22"/>
              </w:rPr>
            </w:pPr>
          </w:p>
        </w:tc>
        <w:tc>
          <w:tcPr>
            <w:tcW w:w="1980" w:type="dxa"/>
            <w:tcBorders>
              <w:bottom w:val="single" w:sz="4" w:space="0" w:color="auto"/>
            </w:tcBorders>
          </w:tcPr>
          <w:p w:rsidR="006B22B1" w:rsidRPr="00104C45" w:rsidRDefault="006B22B1">
            <w:pPr>
              <w:jc w:val="center"/>
              <w:rPr>
                <w:rFonts w:ascii="Calibri" w:hAnsi="Calibri" w:cs="Calibri"/>
                <w:sz w:val="22"/>
                <w:szCs w:val="22"/>
              </w:rPr>
            </w:pPr>
          </w:p>
        </w:tc>
        <w:tc>
          <w:tcPr>
            <w:tcW w:w="1980" w:type="dxa"/>
            <w:tcBorders>
              <w:bottom w:val="single" w:sz="4" w:space="0" w:color="auto"/>
              <w:right w:val="single" w:sz="12" w:space="0" w:color="auto"/>
            </w:tcBorders>
          </w:tcPr>
          <w:p w:rsidR="006B22B1" w:rsidRPr="00104C45" w:rsidRDefault="006B22B1">
            <w:pPr>
              <w:jc w:val="center"/>
              <w:rPr>
                <w:rFonts w:ascii="Calibri" w:hAnsi="Calibri" w:cs="Calibri"/>
                <w:sz w:val="22"/>
                <w:szCs w:val="22"/>
              </w:rPr>
            </w:pPr>
          </w:p>
        </w:tc>
      </w:tr>
    </w:tbl>
    <w:p w:rsidR="00362016" w:rsidRPr="00104C45" w:rsidRDefault="00362016" w:rsidP="00362016">
      <w:pPr>
        <w:rPr>
          <w:rFonts w:ascii="Calibri" w:hAnsi="Calibri" w:cs="Calibri"/>
          <w:sz w:val="22"/>
          <w:szCs w:val="22"/>
        </w:rPr>
      </w:pPr>
    </w:p>
    <w:p w:rsidR="00362016" w:rsidRPr="00104C45" w:rsidRDefault="00362016" w:rsidP="00362016">
      <w:pPr>
        <w:rPr>
          <w:rFonts w:ascii="Calibri" w:hAnsi="Calibri" w:cs="Calibri"/>
          <w:sz w:val="22"/>
          <w:szCs w:val="22"/>
        </w:rPr>
      </w:pPr>
    </w:p>
    <w:p w:rsidR="00362016" w:rsidRPr="00104C45" w:rsidRDefault="00362016" w:rsidP="00362016">
      <w:pPr>
        <w:rPr>
          <w:rFonts w:ascii="Calibri" w:hAnsi="Calibri" w:cs="Calibri"/>
          <w:sz w:val="22"/>
          <w:szCs w:val="22"/>
        </w:rPr>
      </w:pPr>
    </w:p>
    <w:p w:rsidR="004E02C0" w:rsidRPr="00104C45" w:rsidRDefault="004E02C0" w:rsidP="00362016">
      <w:pPr>
        <w:rPr>
          <w:rFonts w:ascii="Calibri" w:hAnsi="Calibri" w:cs="Calibri"/>
          <w:sz w:val="22"/>
          <w:szCs w:val="22"/>
        </w:rPr>
      </w:pPr>
    </w:p>
    <w:p w:rsidR="00362016" w:rsidRPr="00104C45" w:rsidRDefault="00362016" w:rsidP="00362016">
      <w:pPr>
        <w:ind w:left="-993"/>
        <w:jc w:val="both"/>
        <w:rPr>
          <w:rFonts w:ascii="Calibri" w:hAnsi="Calibri" w:cs="Calibri"/>
          <w:b/>
          <w:bCs/>
          <w:i/>
          <w:iCs/>
          <w:sz w:val="22"/>
          <w:szCs w:val="22"/>
        </w:rPr>
      </w:pPr>
      <w:r w:rsidRPr="00104C45">
        <w:rPr>
          <w:rFonts w:ascii="Calibri" w:hAnsi="Calibri" w:cs="Calibri"/>
          <w:b/>
          <w:bCs/>
          <w:i/>
          <w:iCs/>
          <w:sz w:val="22"/>
          <w:szCs w:val="22"/>
        </w:rPr>
        <w:t>Please note:</w:t>
      </w:r>
    </w:p>
    <w:p w:rsidR="00362016" w:rsidRPr="00104C45" w:rsidRDefault="00362016" w:rsidP="00362016">
      <w:pPr>
        <w:ind w:left="-993"/>
        <w:jc w:val="both"/>
        <w:rPr>
          <w:rFonts w:ascii="Calibri" w:hAnsi="Calibri" w:cs="Calibri"/>
          <w:b/>
          <w:bCs/>
          <w:i/>
          <w:iCs/>
          <w:sz w:val="22"/>
          <w:szCs w:val="22"/>
        </w:rPr>
      </w:pPr>
      <w:r w:rsidRPr="00104C45">
        <w:rPr>
          <w:rFonts w:ascii="Calibri" w:eastAsia="Verdana" w:hAnsi="Calibri" w:cs="Calibri"/>
          <w:i/>
          <w:iCs/>
          <w:sz w:val="22"/>
          <w:szCs w:val="22"/>
        </w:rPr>
        <w:t>The hazards and controls noted above are an example of that which may be present when completing such a task.  This assessment template is an example only and should either be used as reference only or amended to reflect the actual hazards and controls identified on site by the assessor.</w:t>
      </w:r>
    </w:p>
    <w:p w:rsidR="00362016" w:rsidRPr="00104C45" w:rsidRDefault="00362016" w:rsidP="00362016">
      <w:pPr>
        <w:ind w:left="-993"/>
        <w:jc w:val="both"/>
        <w:rPr>
          <w:rFonts w:ascii="Calibri" w:hAnsi="Calibri" w:cs="Calibri"/>
          <w:b/>
          <w:bCs/>
          <w:i/>
          <w:iCs/>
          <w:sz w:val="22"/>
          <w:szCs w:val="22"/>
        </w:rPr>
      </w:pPr>
    </w:p>
    <w:p w:rsidR="00362016" w:rsidRPr="00104C45" w:rsidRDefault="00362016" w:rsidP="00362016">
      <w:pPr>
        <w:ind w:left="-993"/>
        <w:jc w:val="both"/>
        <w:rPr>
          <w:rFonts w:ascii="Calibri" w:hAnsi="Calibri" w:cs="Calibri"/>
          <w:sz w:val="22"/>
          <w:szCs w:val="22"/>
        </w:rPr>
      </w:pPr>
      <w:r w:rsidRPr="00104C45">
        <w:rPr>
          <w:rFonts w:ascii="Calibri" w:hAnsi="Calibri" w:cs="Calibri"/>
          <w:i/>
          <w:sz w:val="22"/>
          <w:szCs w:val="22"/>
        </w:rPr>
        <w:t xml:space="preserve">Following assessment if no further actions are assessed to be required, please mark an </w:t>
      </w:r>
      <w:r w:rsidRPr="00104C45">
        <w:rPr>
          <w:rFonts w:ascii="Calibri" w:hAnsi="Calibri" w:cs="Calibri"/>
          <w:b/>
          <w:sz w:val="22"/>
          <w:szCs w:val="22"/>
        </w:rPr>
        <w:t>X</w:t>
      </w:r>
      <w:r w:rsidRPr="00104C45">
        <w:rPr>
          <w:rFonts w:ascii="Calibri" w:hAnsi="Calibri" w:cs="Calibri"/>
          <w:i/>
          <w:sz w:val="22"/>
          <w:szCs w:val="22"/>
        </w:rPr>
        <w:t xml:space="preserve"> in the “Further Actions” box.  If, however additional controls or actions are assessed to be required please place a </w:t>
      </w:r>
      <w:r w:rsidRPr="00104C45">
        <w:rPr>
          <w:rFonts w:ascii="Calibri" w:hAnsi="Calibri" w:cs="Calibri"/>
          <w:b/>
          <w:sz w:val="22"/>
          <w:szCs w:val="22"/>
        </w:rPr>
        <w:t xml:space="preserve">√ </w:t>
      </w:r>
      <w:r w:rsidRPr="00104C45">
        <w:rPr>
          <w:rFonts w:ascii="Calibri" w:hAnsi="Calibri" w:cs="Calibri"/>
          <w:i/>
          <w:sz w:val="22"/>
          <w:szCs w:val="22"/>
        </w:rPr>
        <w:t>in the box and note the action in the action plan.</w:t>
      </w:r>
    </w:p>
    <w:p w:rsidR="00362016" w:rsidRPr="00104C45" w:rsidRDefault="00362016" w:rsidP="00362016">
      <w:pPr>
        <w:rPr>
          <w:rFonts w:ascii="Calibri" w:hAnsi="Calibri" w:cs="Calibri"/>
          <w:sz w:val="22"/>
          <w:szCs w:val="22"/>
        </w:rPr>
      </w:pPr>
    </w:p>
    <w:p w:rsidR="004E02C0" w:rsidRPr="00104C45" w:rsidRDefault="004E02C0" w:rsidP="00362016">
      <w:pPr>
        <w:rPr>
          <w:rFonts w:ascii="Calibri" w:hAnsi="Calibri" w:cs="Calibri"/>
          <w:sz w:val="22"/>
          <w:szCs w:val="22"/>
        </w:rPr>
      </w:pPr>
    </w:p>
    <w:p w:rsidR="004E02C0" w:rsidRPr="00104C45" w:rsidRDefault="004E02C0" w:rsidP="00362016">
      <w:pPr>
        <w:rPr>
          <w:rFonts w:ascii="Calibri" w:hAnsi="Calibri" w:cs="Calibri"/>
          <w:sz w:val="22"/>
          <w:szCs w:val="22"/>
        </w:rPr>
      </w:pPr>
    </w:p>
    <w:tbl>
      <w:tblPr>
        <w:tblW w:w="14943" w:type="dxa"/>
        <w:tblInd w:w="-9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76"/>
        <w:gridCol w:w="1922"/>
        <w:gridCol w:w="7417"/>
        <w:gridCol w:w="1820"/>
        <w:gridCol w:w="2093"/>
        <w:gridCol w:w="1415"/>
      </w:tblGrid>
      <w:tr w:rsidR="00602A8C" w:rsidRPr="00104C45">
        <w:tc>
          <w:tcPr>
            <w:tcW w:w="14943" w:type="dxa"/>
            <w:gridSpan w:val="6"/>
            <w:tcBorders>
              <w:top w:val="single" w:sz="12" w:space="0" w:color="auto"/>
              <w:bottom w:val="single" w:sz="12" w:space="0" w:color="auto"/>
            </w:tcBorders>
            <w:shd w:val="clear" w:color="auto" w:fill="99CCFF"/>
          </w:tcPr>
          <w:p w:rsidR="00362016" w:rsidRPr="00104C45" w:rsidRDefault="00362016">
            <w:pPr>
              <w:jc w:val="center"/>
              <w:rPr>
                <w:rFonts w:ascii="Calibri" w:hAnsi="Calibri" w:cs="Calibri"/>
                <w:b/>
                <w:sz w:val="22"/>
                <w:szCs w:val="22"/>
              </w:rPr>
            </w:pPr>
            <w:r w:rsidRPr="00104C45">
              <w:rPr>
                <w:rFonts w:ascii="Calibri" w:hAnsi="Calibri" w:cs="Calibri"/>
                <w:b/>
                <w:sz w:val="22"/>
                <w:szCs w:val="22"/>
              </w:rPr>
              <w:lastRenderedPageBreak/>
              <w:t>ACTION PLAN</w:t>
            </w:r>
          </w:p>
          <w:p w:rsidR="00362016" w:rsidRPr="00104C45" w:rsidRDefault="00362016">
            <w:pPr>
              <w:jc w:val="center"/>
              <w:rPr>
                <w:rFonts w:ascii="Calibri" w:hAnsi="Calibri" w:cs="Calibri"/>
                <w:b/>
                <w:sz w:val="22"/>
                <w:szCs w:val="22"/>
              </w:rPr>
            </w:pPr>
            <w:r w:rsidRPr="00104C45">
              <w:rPr>
                <w:rFonts w:ascii="Calibri" w:hAnsi="Calibri" w:cs="Calibri"/>
                <w:b/>
                <w:sz w:val="22"/>
                <w:szCs w:val="22"/>
              </w:rPr>
              <w:t>(Additional Control Measures Required/Recommended Actions)</w:t>
            </w:r>
          </w:p>
          <w:p w:rsidR="00362016" w:rsidRPr="00104C45" w:rsidRDefault="00362016">
            <w:pPr>
              <w:jc w:val="center"/>
              <w:rPr>
                <w:rFonts w:ascii="Calibri" w:hAnsi="Calibri" w:cs="Calibri"/>
                <w:b/>
                <w:sz w:val="22"/>
                <w:szCs w:val="22"/>
              </w:rPr>
            </w:pPr>
          </w:p>
        </w:tc>
      </w:tr>
      <w:tr w:rsidR="00362016" w:rsidRPr="00104C45">
        <w:tc>
          <w:tcPr>
            <w:tcW w:w="2198" w:type="dxa"/>
            <w:gridSpan w:val="2"/>
            <w:tcBorders>
              <w:top w:val="single" w:sz="12" w:space="0" w:color="auto"/>
              <w:bottom w:val="single" w:sz="4" w:space="0" w:color="auto"/>
            </w:tcBorders>
            <w:shd w:val="clear" w:color="auto" w:fill="99CCFF"/>
          </w:tcPr>
          <w:p w:rsidR="00362016" w:rsidRPr="00104C45" w:rsidRDefault="00362016">
            <w:pPr>
              <w:jc w:val="center"/>
              <w:rPr>
                <w:rFonts w:ascii="Calibri" w:hAnsi="Calibri" w:cs="Calibri"/>
                <w:b/>
                <w:sz w:val="22"/>
                <w:szCs w:val="22"/>
              </w:rPr>
            </w:pPr>
            <w:r w:rsidRPr="00104C45">
              <w:rPr>
                <w:rFonts w:ascii="Calibri" w:hAnsi="Calibri" w:cs="Calibri"/>
                <w:b/>
                <w:sz w:val="22"/>
                <w:szCs w:val="22"/>
              </w:rPr>
              <w:t>Hazards and Risks</w:t>
            </w:r>
          </w:p>
          <w:p w:rsidR="00362016" w:rsidRPr="00104C45" w:rsidRDefault="00362016">
            <w:pPr>
              <w:jc w:val="center"/>
              <w:rPr>
                <w:rFonts w:ascii="Calibri" w:hAnsi="Calibri" w:cs="Calibri"/>
                <w:sz w:val="22"/>
                <w:szCs w:val="22"/>
              </w:rPr>
            </w:pPr>
          </w:p>
        </w:tc>
        <w:tc>
          <w:tcPr>
            <w:tcW w:w="7417" w:type="dxa"/>
            <w:tcBorders>
              <w:top w:val="single" w:sz="12" w:space="0" w:color="auto"/>
              <w:bottom w:val="single" w:sz="4" w:space="0" w:color="auto"/>
            </w:tcBorders>
            <w:shd w:val="clear" w:color="auto" w:fill="99CCFF"/>
          </w:tcPr>
          <w:p w:rsidR="00362016" w:rsidRPr="00104C45" w:rsidRDefault="00362016">
            <w:pPr>
              <w:jc w:val="center"/>
              <w:rPr>
                <w:rFonts w:ascii="Calibri" w:hAnsi="Calibri" w:cs="Calibri"/>
                <w:b/>
                <w:sz w:val="22"/>
                <w:szCs w:val="22"/>
              </w:rPr>
            </w:pPr>
            <w:r w:rsidRPr="00104C45">
              <w:rPr>
                <w:rFonts w:ascii="Calibri" w:hAnsi="Calibri" w:cs="Calibri"/>
                <w:b/>
                <w:i/>
                <w:sz w:val="22"/>
                <w:szCs w:val="22"/>
              </w:rPr>
              <w:t>Recommended Actions</w:t>
            </w:r>
          </w:p>
        </w:tc>
        <w:tc>
          <w:tcPr>
            <w:tcW w:w="1820" w:type="dxa"/>
            <w:tcBorders>
              <w:top w:val="single" w:sz="12" w:space="0" w:color="auto"/>
              <w:bottom w:val="single" w:sz="4" w:space="0" w:color="auto"/>
            </w:tcBorders>
            <w:shd w:val="clear" w:color="auto" w:fill="99CCFF"/>
          </w:tcPr>
          <w:p w:rsidR="00362016" w:rsidRPr="00104C45" w:rsidRDefault="00362016">
            <w:pPr>
              <w:jc w:val="center"/>
              <w:rPr>
                <w:rFonts w:ascii="Calibri" w:hAnsi="Calibri" w:cs="Calibri"/>
                <w:b/>
                <w:bCs/>
                <w:i/>
                <w:iCs/>
                <w:sz w:val="22"/>
                <w:szCs w:val="22"/>
              </w:rPr>
            </w:pPr>
            <w:r w:rsidRPr="00104C45">
              <w:rPr>
                <w:rFonts w:ascii="Calibri" w:hAnsi="Calibri" w:cs="Calibri"/>
                <w:b/>
                <w:bCs/>
                <w:i/>
                <w:iCs/>
                <w:sz w:val="22"/>
                <w:szCs w:val="22"/>
              </w:rPr>
              <w:t>Target Date</w:t>
            </w:r>
          </w:p>
        </w:tc>
        <w:tc>
          <w:tcPr>
            <w:tcW w:w="2093" w:type="dxa"/>
            <w:tcBorders>
              <w:top w:val="single" w:sz="12" w:space="0" w:color="auto"/>
              <w:bottom w:val="single" w:sz="4" w:space="0" w:color="auto"/>
            </w:tcBorders>
            <w:shd w:val="clear" w:color="auto" w:fill="99CCFF"/>
          </w:tcPr>
          <w:p w:rsidR="00362016" w:rsidRPr="00104C45" w:rsidRDefault="00362016">
            <w:pPr>
              <w:jc w:val="center"/>
              <w:rPr>
                <w:rFonts w:ascii="Calibri" w:hAnsi="Calibri" w:cs="Calibri"/>
                <w:b/>
                <w:bCs/>
                <w:i/>
                <w:iCs/>
                <w:sz w:val="22"/>
                <w:szCs w:val="22"/>
              </w:rPr>
            </w:pPr>
            <w:r w:rsidRPr="00104C45">
              <w:rPr>
                <w:rFonts w:ascii="Calibri" w:hAnsi="Calibri" w:cs="Calibri"/>
                <w:b/>
                <w:bCs/>
                <w:i/>
                <w:iCs/>
                <w:sz w:val="22"/>
                <w:szCs w:val="22"/>
              </w:rPr>
              <w:t>Completed by</w:t>
            </w:r>
          </w:p>
          <w:p w:rsidR="00362016" w:rsidRPr="00104C45" w:rsidRDefault="00362016">
            <w:pPr>
              <w:jc w:val="center"/>
              <w:rPr>
                <w:rFonts w:ascii="Calibri" w:hAnsi="Calibri" w:cs="Calibri"/>
                <w:b/>
                <w:i/>
                <w:iCs/>
                <w:sz w:val="22"/>
                <w:szCs w:val="22"/>
              </w:rPr>
            </w:pPr>
          </w:p>
        </w:tc>
        <w:tc>
          <w:tcPr>
            <w:tcW w:w="1415" w:type="dxa"/>
            <w:tcBorders>
              <w:top w:val="single" w:sz="12" w:space="0" w:color="auto"/>
              <w:bottom w:val="single" w:sz="4" w:space="0" w:color="auto"/>
            </w:tcBorders>
            <w:shd w:val="clear" w:color="auto" w:fill="99CCFF"/>
          </w:tcPr>
          <w:p w:rsidR="00362016" w:rsidRPr="00104C45" w:rsidRDefault="00362016">
            <w:pPr>
              <w:jc w:val="center"/>
              <w:rPr>
                <w:rFonts w:ascii="Calibri" w:hAnsi="Calibri" w:cs="Calibri"/>
                <w:b/>
                <w:bCs/>
                <w:i/>
                <w:iCs/>
                <w:sz w:val="22"/>
                <w:szCs w:val="22"/>
              </w:rPr>
            </w:pPr>
            <w:r w:rsidRPr="00104C45">
              <w:rPr>
                <w:rFonts w:ascii="Calibri" w:hAnsi="Calibri" w:cs="Calibri"/>
                <w:b/>
                <w:bCs/>
                <w:i/>
                <w:iCs/>
                <w:sz w:val="22"/>
                <w:szCs w:val="22"/>
              </w:rPr>
              <w:t>Date Completed</w:t>
            </w:r>
          </w:p>
          <w:p w:rsidR="00362016" w:rsidRPr="00104C45" w:rsidRDefault="00362016">
            <w:pPr>
              <w:jc w:val="center"/>
              <w:rPr>
                <w:rFonts w:ascii="Calibri" w:hAnsi="Calibri" w:cs="Calibri"/>
                <w:b/>
                <w:i/>
                <w:iCs/>
                <w:sz w:val="22"/>
                <w:szCs w:val="22"/>
              </w:rPr>
            </w:pPr>
          </w:p>
        </w:tc>
      </w:tr>
      <w:tr w:rsidR="00362016" w:rsidRPr="00104C45">
        <w:tc>
          <w:tcPr>
            <w:tcW w:w="276" w:type="dxa"/>
            <w:tcBorders>
              <w:top w:val="single" w:sz="4" w:space="0" w:color="auto"/>
              <w:bottom w:val="single" w:sz="4" w:space="0" w:color="auto"/>
              <w:right w:val="single" w:sz="12" w:space="0" w:color="auto"/>
            </w:tcBorders>
          </w:tcPr>
          <w:p w:rsidR="00362016" w:rsidRPr="00104C45" w:rsidRDefault="00362016">
            <w:pPr>
              <w:rPr>
                <w:rFonts w:ascii="Calibri" w:hAnsi="Calibri" w:cs="Calibri"/>
                <w:sz w:val="22"/>
                <w:szCs w:val="22"/>
              </w:rPr>
            </w:pPr>
          </w:p>
        </w:tc>
        <w:tc>
          <w:tcPr>
            <w:tcW w:w="1922" w:type="dxa"/>
            <w:tcBorders>
              <w:top w:val="single" w:sz="4" w:space="0" w:color="auto"/>
              <w:left w:val="single" w:sz="12" w:space="0" w:color="auto"/>
            </w:tcBorders>
          </w:tcPr>
          <w:p w:rsidR="00362016" w:rsidRPr="00104C45" w:rsidRDefault="00362016">
            <w:pPr>
              <w:rPr>
                <w:rFonts w:ascii="Calibri" w:hAnsi="Calibri" w:cs="Calibri"/>
                <w:sz w:val="22"/>
                <w:szCs w:val="22"/>
              </w:rPr>
            </w:pPr>
          </w:p>
        </w:tc>
        <w:tc>
          <w:tcPr>
            <w:tcW w:w="7417" w:type="dxa"/>
            <w:tcBorders>
              <w:top w:val="single" w:sz="4" w:space="0" w:color="auto"/>
            </w:tcBorders>
          </w:tcPr>
          <w:p w:rsidR="00362016" w:rsidRPr="00104C45" w:rsidRDefault="00362016">
            <w:pPr>
              <w:rPr>
                <w:rFonts w:ascii="Calibri" w:hAnsi="Calibri" w:cs="Calibri"/>
                <w:sz w:val="22"/>
                <w:szCs w:val="22"/>
              </w:rPr>
            </w:pPr>
          </w:p>
        </w:tc>
        <w:tc>
          <w:tcPr>
            <w:tcW w:w="1820" w:type="dxa"/>
            <w:tcBorders>
              <w:top w:val="single" w:sz="4" w:space="0" w:color="auto"/>
            </w:tcBorders>
          </w:tcPr>
          <w:p w:rsidR="00362016" w:rsidRPr="00104C45" w:rsidRDefault="00362016">
            <w:pPr>
              <w:rPr>
                <w:rFonts w:ascii="Calibri" w:hAnsi="Calibri" w:cs="Calibri"/>
                <w:sz w:val="22"/>
                <w:szCs w:val="22"/>
              </w:rPr>
            </w:pPr>
          </w:p>
        </w:tc>
        <w:tc>
          <w:tcPr>
            <w:tcW w:w="2093" w:type="dxa"/>
            <w:tcBorders>
              <w:top w:val="single" w:sz="4" w:space="0" w:color="auto"/>
            </w:tcBorders>
          </w:tcPr>
          <w:p w:rsidR="00362016" w:rsidRPr="00104C45" w:rsidRDefault="00362016">
            <w:pPr>
              <w:rPr>
                <w:rFonts w:ascii="Calibri" w:hAnsi="Calibri" w:cs="Calibri"/>
                <w:sz w:val="22"/>
                <w:szCs w:val="22"/>
              </w:rPr>
            </w:pPr>
          </w:p>
        </w:tc>
        <w:tc>
          <w:tcPr>
            <w:tcW w:w="1415" w:type="dxa"/>
            <w:tcBorders>
              <w:top w:val="single" w:sz="4" w:space="0" w:color="auto"/>
            </w:tcBorders>
          </w:tcPr>
          <w:p w:rsidR="00362016" w:rsidRPr="00104C45" w:rsidRDefault="00362016">
            <w:pPr>
              <w:rPr>
                <w:rFonts w:ascii="Calibri" w:hAnsi="Calibri" w:cs="Calibri"/>
                <w:sz w:val="22"/>
                <w:szCs w:val="22"/>
              </w:rPr>
            </w:pPr>
          </w:p>
        </w:tc>
      </w:tr>
      <w:tr w:rsidR="00362016" w:rsidRPr="00104C45">
        <w:tc>
          <w:tcPr>
            <w:tcW w:w="276" w:type="dxa"/>
            <w:tcBorders>
              <w:top w:val="single" w:sz="4" w:space="0" w:color="auto"/>
              <w:bottom w:val="single" w:sz="4" w:space="0" w:color="auto"/>
              <w:right w:val="single" w:sz="12" w:space="0" w:color="auto"/>
            </w:tcBorders>
          </w:tcPr>
          <w:p w:rsidR="00362016" w:rsidRPr="00104C45" w:rsidRDefault="00362016">
            <w:pPr>
              <w:rPr>
                <w:rFonts w:ascii="Calibri" w:hAnsi="Calibri" w:cs="Calibri"/>
                <w:sz w:val="22"/>
                <w:szCs w:val="22"/>
              </w:rPr>
            </w:pPr>
          </w:p>
        </w:tc>
        <w:tc>
          <w:tcPr>
            <w:tcW w:w="1922" w:type="dxa"/>
            <w:tcBorders>
              <w:left w:val="single" w:sz="12" w:space="0" w:color="auto"/>
            </w:tcBorders>
          </w:tcPr>
          <w:p w:rsidR="00362016" w:rsidRPr="00104C45" w:rsidRDefault="00362016">
            <w:pPr>
              <w:rPr>
                <w:rFonts w:ascii="Calibri" w:hAnsi="Calibri" w:cs="Calibri"/>
                <w:sz w:val="22"/>
                <w:szCs w:val="22"/>
              </w:rPr>
            </w:pPr>
          </w:p>
        </w:tc>
        <w:tc>
          <w:tcPr>
            <w:tcW w:w="7417" w:type="dxa"/>
          </w:tcPr>
          <w:p w:rsidR="00362016" w:rsidRPr="00104C45" w:rsidRDefault="00362016">
            <w:pPr>
              <w:rPr>
                <w:rFonts w:ascii="Calibri" w:hAnsi="Calibri" w:cs="Calibri"/>
                <w:sz w:val="22"/>
                <w:szCs w:val="22"/>
              </w:rPr>
            </w:pPr>
          </w:p>
        </w:tc>
        <w:tc>
          <w:tcPr>
            <w:tcW w:w="1820" w:type="dxa"/>
          </w:tcPr>
          <w:p w:rsidR="00362016" w:rsidRPr="00104C45" w:rsidRDefault="00362016">
            <w:pPr>
              <w:rPr>
                <w:rFonts w:ascii="Calibri" w:hAnsi="Calibri" w:cs="Calibri"/>
                <w:sz w:val="22"/>
                <w:szCs w:val="22"/>
              </w:rPr>
            </w:pPr>
          </w:p>
        </w:tc>
        <w:tc>
          <w:tcPr>
            <w:tcW w:w="2093" w:type="dxa"/>
          </w:tcPr>
          <w:p w:rsidR="00362016" w:rsidRPr="00104C45" w:rsidRDefault="00362016">
            <w:pPr>
              <w:rPr>
                <w:rFonts w:ascii="Calibri" w:hAnsi="Calibri" w:cs="Calibri"/>
                <w:sz w:val="22"/>
                <w:szCs w:val="22"/>
              </w:rPr>
            </w:pPr>
          </w:p>
        </w:tc>
        <w:tc>
          <w:tcPr>
            <w:tcW w:w="1415" w:type="dxa"/>
          </w:tcPr>
          <w:p w:rsidR="00362016" w:rsidRPr="00104C45" w:rsidRDefault="00362016">
            <w:pPr>
              <w:rPr>
                <w:rFonts w:ascii="Calibri" w:hAnsi="Calibri" w:cs="Calibri"/>
                <w:sz w:val="22"/>
                <w:szCs w:val="22"/>
              </w:rPr>
            </w:pPr>
          </w:p>
        </w:tc>
      </w:tr>
      <w:tr w:rsidR="00362016" w:rsidRPr="00104C45">
        <w:tc>
          <w:tcPr>
            <w:tcW w:w="276" w:type="dxa"/>
            <w:tcBorders>
              <w:top w:val="single" w:sz="4" w:space="0" w:color="auto"/>
              <w:bottom w:val="single" w:sz="4" w:space="0" w:color="auto"/>
              <w:right w:val="single" w:sz="12" w:space="0" w:color="auto"/>
            </w:tcBorders>
          </w:tcPr>
          <w:p w:rsidR="00362016" w:rsidRPr="00104C45" w:rsidRDefault="00362016">
            <w:pPr>
              <w:rPr>
                <w:rFonts w:ascii="Calibri" w:hAnsi="Calibri" w:cs="Calibri"/>
                <w:sz w:val="22"/>
                <w:szCs w:val="22"/>
              </w:rPr>
            </w:pPr>
          </w:p>
        </w:tc>
        <w:tc>
          <w:tcPr>
            <w:tcW w:w="1922" w:type="dxa"/>
            <w:tcBorders>
              <w:left w:val="single" w:sz="12" w:space="0" w:color="auto"/>
            </w:tcBorders>
          </w:tcPr>
          <w:p w:rsidR="00362016" w:rsidRPr="00104C45" w:rsidRDefault="00362016">
            <w:pPr>
              <w:rPr>
                <w:rFonts w:ascii="Calibri" w:hAnsi="Calibri" w:cs="Calibri"/>
                <w:sz w:val="22"/>
                <w:szCs w:val="22"/>
              </w:rPr>
            </w:pPr>
          </w:p>
        </w:tc>
        <w:tc>
          <w:tcPr>
            <w:tcW w:w="7417" w:type="dxa"/>
          </w:tcPr>
          <w:p w:rsidR="00362016" w:rsidRPr="00104C45" w:rsidRDefault="00362016">
            <w:pPr>
              <w:rPr>
                <w:rFonts w:ascii="Calibri" w:hAnsi="Calibri" w:cs="Calibri"/>
                <w:sz w:val="22"/>
                <w:szCs w:val="22"/>
              </w:rPr>
            </w:pPr>
          </w:p>
        </w:tc>
        <w:tc>
          <w:tcPr>
            <w:tcW w:w="1820" w:type="dxa"/>
          </w:tcPr>
          <w:p w:rsidR="00362016" w:rsidRPr="00104C45" w:rsidRDefault="00362016">
            <w:pPr>
              <w:rPr>
                <w:rFonts w:ascii="Calibri" w:hAnsi="Calibri" w:cs="Calibri"/>
                <w:sz w:val="22"/>
                <w:szCs w:val="22"/>
              </w:rPr>
            </w:pPr>
          </w:p>
        </w:tc>
        <w:tc>
          <w:tcPr>
            <w:tcW w:w="2093" w:type="dxa"/>
          </w:tcPr>
          <w:p w:rsidR="00362016" w:rsidRPr="00104C45" w:rsidRDefault="00362016">
            <w:pPr>
              <w:rPr>
                <w:rFonts w:ascii="Calibri" w:hAnsi="Calibri" w:cs="Calibri"/>
                <w:sz w:val="22"/>
                <w:szCs w:val="22"/>
              </w:rPr>
            </w:pPr>
          </w:p>
        </w:tc>
        <w:tc>
          <w:tcPr>
            <w:tcW w:w="1415" w:type="dxa"/>
          </w:tcPr>
          <w:p w:rsidR="00362016" w:rsidRPr="00104C45" w:rsidRDefault="00362016">
            <w:pPr>
              <w:rPr>
                <w:rFonts w:ascii="Calibri" w:hAnsi="Calibri" w:cs="Calibri"/>
                <w:sz w:val="22"/>
                <w:szCs w:val="22"/>
              </w:rPr>
            </w:pPr>
          </w:p>
        </w:tc>
      </w:tr>
      <w:tr w:rsidR="00362016" w:rsidRPr="00104C45">
        <w:tc>
          <w:tcPr>
            <w:tcW w:w="276" w:type="dxa"/>
            <w:tcBorders>
              <w:top w:val="single" w:sz="4" w:space="0" w:color="auto"/>
              <w:bottom w:val="single" w:sz="4" w:space="0" w:color="auto"/>
              <w:right w:val="single" w:sz="12" w:space="0" w:color="auto"/>
            </w:tcBorders>
          </w:tcPr>
          <w:p w:rsidR="00362016" w:rsidRPr="00104C45" w:rsidRDefault="00362016">
            <w:pPr>
              <w:rPr>
                <w:rFonts w:ascii="Calibri" w:hAnsi="Calibri" w:cs="Calibri"/>
                <w:sz w:val="22"/>
                <w:szCs w:val="22"/>
              </w:rPr>
            </w:pPr>
          </w:p>
        </w:tc>
        <w:tc>
          <w:tcPr>
            <w:tcW w:w="1922" w:type="dxa"/>
            <w:tcBorders>
              <w:left w:val="single" w:sz="12" w:space="0" w:color="auto"/>
            </w:tcBorders>
          </w:tcPr>
          <w:p w:rsidR="00362016" w:rsidRPr="00104C45" w:rsidRDefault="00362016">
            <w:pPr>
              <w:rPr>
                <w:rFonts w:ascii="Calibri" w:hAnsi="Calibri" w:cs="Calibri"/>
                <w:sz w:val="22"/>
                <w:szCs w:val="22"/>
              </w:rPr>
            </w:pPr>
          </w:p>
        </w:tc>
        <w:tc>
          <w:tcPr>
            <w:tcW w:w="7417" w:type="dxa"/>
          </w:tcPr>
          <w:p w:rsidR="00362016" w:rsidRPr="00104C45" w:rsidRDefault="00362016">
            <w:pPr>
              <w:rPr>
                <w:rFonts w:ascii="Calibri" w:hAnsi="Calibri" w:cs="Calibri"/>
                <w:sz w:val="22"/>
                <w:szCs w:val="22"/>
              </w:rPr>
            </w:pPr>
          </w:p>
        </w:tc>
        <w:tc>
          <w:tcPr>
            <w:tcW w:w="1820" w:type="dxa"/>
          </w:tcPr>
          <w:p w:rsidR="00362016" w:rsidRPr="00104C45" w:rsidRDefault="00362016">
            <w:pPr>
              <w:rPr>
                <w:rFonts w:ascii="Calibri" w:hAnsi="Calibri" w:cs="Calibri"/>
                <w:sz w:val="22"/>
                <w:szCs w:val="22"/>
              </w:rPr>
            </w:pPr>
          </w:p>
        </w:tc>
        <w:tc>
          <w:tcPr>
            <w:tcW w:w="2093" w:type="dxa"/>
          </w:tcPr>
          <w:p w:rsidR="00362016" w:rsidRPr="00104C45" w:rsidRDefault="00362016">
            <w:pPr>
              <w:rPr>
                <w:rFonts w:ascii="Calibri" w:hAnsi="Calibri" w:cs="Calibri"/>
                <w:sz w:val="22"/>
                <w:szCs w:val="22"/>
              </w:rPr>
            </w:pPr>
          </w:p>
        </w:tc>
        <w:tc>
          <w:tcPr>
            <w:tcW w:w="1415" w:type="dxa"/>
          </w:tcPr>
          <w:p w:rsidR="00362016" w:rsidRPr="00104C45" w:rsidRDefault="00362016">
            <w:pPr>
              <w:rPr>
                <w:rFonts w:ascii="Calibri" w:hAnsi="Calibri" w:cs="Calibri"/>
                <w:sz w:val="22"/>
                <w:szCs w:val="22"/>
              </w:rPr>
            </w:pPr>
          </w:p>
        </w:tc>
      </w:tr>
      <w:tr w:rsidR="00362016" w:rsidRPr="00104C45">
        <w:tc>
          <w:tcPr>
            <w:tcW w:w="276" w:type="dxa"/>
            <w:tcBorders>
              <w:top w:val="single" w:sz="4" w:space="0" w:color="auto"/>
              <w:bottom w:val="single" w:sz="4" w:space="0" w:color="auto"/>
              <w:right w:val="single" w:sz="12" w:space="0" w:color="auto"/>
            </w:tcBorders>
          </w:tcPr>
          <w:p w:rsidR="00362016" w:rsidRPr="00104C45" w:rsidRDefault="00362016">
            <w:pPr>
              <w:rPr>
                <w:rFonts w:ascii="Calibri" w:hAnsi="Calibri" w:cs="Calibri"/>
                <w:sz w:val="22"/>
                <w:szCs w:val="22"/>
              </w:rPr>
            </w:pPr>
          </w:p>
        </w:tc>
        <w:tc>
          <w:tcPr>
            <w:tcW w:w="1922" w:type="dxa"/>
            <w:tcBorders>
              <w:left w:val="single" w:sz="12" w:space="0" w:color="auto"/>
            </w:tcBorders>
          </w:tcPr>
          <w:p w:rsidR="00362016" w:rsidRPr="00104C45" w:rsidRDefault="00362016">
            <w:pPr>
              <w:rPr>
                <w:rFonts w:ascii="Calibri" w:hAnsi="Calibri" w:cs="Calibri"/>
                <w:sz w:val="22"/>
                <w:szCs w:val="22"/>
              </w:rPr>
            </w:pPr>
          </w:p>
        </w:tc>
        <w:tc>
          <w:tcPr>
            <w:tcW w:w="7417" w:type="dxa"/>
          </w:tcPr>
          <w:p w:rsidR="00362016" w:rsidRPr="00104C45" w:rsidRDefault="00362016">
            <w:pPr>
              <w:rPr>
                <w:rFonts w:ascii="Calibri" w:hAnsi="Calibri" w:cs="Calibri"/>
                <w:sz w:val="22"/>
                <w:szCs w:val="22"/>
              </w:rPr>
            </w:pPr>
          </w:p>
        </w:tc>
        <w:tc>
          <w:tcPr>
            <w:tcW w:w="1820" w:type="dxa"/>
          </w:tcPr>
          <w:p w:rsidR="00362016" w:rsidRPr="00104C45" w:rsidRDefault="00362016">
            <w:pPr>
              <w:rPr>
                <w:rFonts w:ascii="Calibri" w:hAnsi="Calibri" w:cs="Calibri"/>
                <w:sz w:val="22"/>
                <w:szCs w:val="22"/>
              </w:rPr>
            </w:pPr>
          </w:p>
        </w:tc>
        <w:tc>
          <w:tcPr>
            <w:tcW w:w="2093" w:type="dxa"/>
          </w:tcPr>
          <w:p w:rsidR="00362016" w:rsidRPr="00104C45" w:rsidRDefault="00362016">
            <w:pPr>
              <w:rPr>
                <w:rFonts w:ascii="Calibri" w:hAnsi="Calibri" w:cs="Calibri"/>
                <w:sz w:val="22"/>
                <w:szCs w:val="22"/>
              </w:rPr>
            </w:pPr>
          </w:p>
        </w:tc>
        <w:tc>
          <w:tcPr>
            <w:tcW w:w="1415" w:type="dxa"/>
          </w:tcPr>
          <w:p w:rsidR="00362016" w:rsidRPr="00104C45" w:rsidRDefault="00362016">
            <w:pPr>
              <w:rPr>
                <w:rFonts w:ascii="Calibri" w:hAnsi="Calibri" w:cs="Calibri"/>
                <w:sz w:val="22"/>
                <w:szCs w:val="22"/>
              </w:rPr>
            </w:pPr>
          </w:p>
        </w:tc>
      </w:tr>
      <w:tr w:rsidR="00362016" w:rsidRPr="00104C45">
        <w:tc>
          <w:tcPr>
            <w:tcW w:w="276" w:type="dxa"/>
            <w:tcBorders>
              <w:top w:val="single" w:sz="4" w:space="0" w:color="auto"/>
              <w:bottom w:val="single" w:sz="12" w:space="0" w:color="auto"/>
              <w:right w:val="single" w:sz="12" w:space="0" w:color="auto"/>
            </w:tcBorders>
          </w:tcPr>
          <w:p w:rsidR="00362016" w:rsidRPr="00104C45" w:rsidRDefault="00362016">
            <w:pPr>
              <w:rPr>
                <w:rFonts w:ascii="Calibri" w:hAnsi="Calibri" w:cs="Calibri"/>
                <w:sz w:val="22"/>
                <w:szCs w:val="22"/>
              </w:rPr>
            </w:pPr>
          </w:p>
        </w:tc>
        <w:tc>
          <w:tcPr>
            <w:tcW w:w="1922" w:type="dxa"/>
            <w:tcBorders>
              <w:left w:val="single" w:sz="12" w:space="0" w:color="auto"/>
            </w:tcBorders>
          </w:tcPr>
          <w:p w:rsidR="00362016" w:rsidRPr="00104C45" w:rsidRDefault="00362016">
            <w:pPr>
              <w:rPr>
                <w:rFonts w:ascii="Calibri" w:hAnsi="Calibri" w:cs="Calibri"/>
                <w:sz w:val="22"/>
                <w:szCs w:val="22"/>
              </w:rPr>
            </w:pPr>
          </w:p>
        </w:tc>
        <w:tc>
          <w:tcPr>
            <w:tcW w:w="7417" w:type="dxa"/>
          </w:tcPr>
          <w:p w:rsidR="00362016" w:rsidRPr="00104C45" w:rsidRDefault="00362016">
            <w:pPr>
              <w:rPr>
                <w:rFonts w:ascii="Calibri" w:hAnsi="Calibri" w:cs="Calibri"/>
                <w:sz w:val="22"/>
                <w:szCs w:val="22"/>
              </w:rPr>
            </w:pPr>
          </w:p>
        </w:tc>
        <w:tc>
          <w:tcPr>
            <w:tcW w:w="1820" w:type="dxa"/>
          </w:tcPr>
          <w:p w:rsidR="00362016" w:rsidRPr="00104C45" w:rsidRDefault="00362016">
            <w:pPr>
              <w:rPr>
                <w:rFonts w:ascii="Calibri" w:hAnsi="Calibri" w:cs="Calibri"/>
                <w:sz w:val="22"/>
                <w:szCs w:val="22"/>
              </w:rPr>
            </w:pPr>
          </w:p>
        </w:tc>
        <w:tc>
          <w:tcPr>
            <w:tcW w:w="2093" w:type="dxa"/>
          </w:tcPr>
          <w:p w:rsidR="00362016" w:rsidRPr="00104C45" w:rsidRDefault="00362016">
            <w:pPr>
              <w:rPr>
                <w:rFonts w:ascii="Calibri" w:hAnsi="Calibri" w:cs="Calibri"/>
                <w:sz w:val="22"/>
                <w:szCs w:val="22"/>
              </w:rPr>
            </w:pPr>
          </w:p>
        </w:tc>
        <w:tc>
          <w:tcPr>
            <w:tcW w:w="1415" w:type="dxa"/>
          </w:tcPr>
          <w:p w:rsidR="00362016" w:rsidRPr="00104C45" w:rsidRDefault="00362016">
            <w:pPr>
              <w:rPr>
                <w:rFonts w:ascii="Calibri" w:hAnsi="Calibri" w:cs="Calibri"/>
                <w:sz w:val="22"/>
                <w:szCs w:val="22"/>
              </w:rPr>
            </w:pPr>
          </w:p>
        </w:tc>
      </w:tr>
    </w:tbl>
    <w:p w:rsidR="00362016" w:rsidRPr="00104C45" w:rsidRDefault="00362016" w:rsidP="00362016">
      <w:pPr>
        <w:ind w:left="-993"/>
        <w:jc w:val="both"/>
        <w:rPr>
          <w:rFonts w:ascii="Calibri" w:hAnsi="Calibri" w:cs="Calibri"/>
          <w:i/>
          <w:sz w:val="22"/>
          <w:szCs w:val="22"/>
        </w:rPr>
      </w:pPr>
    </w:p>
    <w:p w:rsidR="00362016" w:rsidRPr="00104C45" w:rsidRDefault="00362016" w:rsidP="00362016">
      <w:pPr>
        <w:ind w:left="-993"/>
        <w:jc w:val="both"/>
        <w:rPr>
          <w:rFonts w:ascii="Calibri" w:hAnsi="Calibri" w:cs="Calibri"/>
          <w:i/>
          <w:sz w:val="22"/>
          <w:szCs w:val="22"/>
        </w:rPr>
      </w:pPr>
      <w:r w:rsidRPr="00104C45">
        <w:rPr>
          <w:rFonts w:ascii="Calibri" w:hAnsi="Calibri" w:cs="Calibri"/>
          <w:i/>
          <w:sz w:val="22"/>
          <w:szCs w:val="22"/>
        </w:rPr>
        <w:t xml:space="preserve">Any further actions identified should be completed before the assessed task is carried out. </w:t>
      </w:r>
    </w:p>
    <w:p w:rsidR="00362016" w:rsidRPr="00104C45" w:rsidRDefault="00362016" w:rsidP="00362016">
      <w:pPr>
        <w:ind w:left="-993"/>
        <w:jc w:val="both"/>
        <w:rPr>
          <w:rFonts w:ascii="Calibri" w:hAnsi="Calibri" w:cs="Calibri"/>
          <w:i/>
          <w:sz w:val="22"/>
          <w:szCs w:val="22"/>
        </w:rPr>
      </w:pPr>
    </w:p>
    <w:p w:rsidR="00362016" w:rsidRPr="00104C45" w:rsidRDefault="00362016" w:rsidP="00362016">
      <w:pPr>
        <w:rPr>
          <w:rFonts w:ascii="Calibri" w:hAnsi="Calibri" w:cs="Calibri"/>
          <w:sz w:val="22"/>
          <w:szCs w:val="22"/>
        </w:rPr>
      </w:pPr>
    </w:p>
    <w:tbl>
      <w:tblPr>
        <w:tblW w:w="0" w:type="auto"/>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2641"/>
        <w:gridCol w:w="1032"/>
        <w:gridCol w:w="5647"/>
        <w:gridCol w:w="991"/>
        <w:gridCol w:w="2255"/>
      </w:tblGrid>
      <w:tr w:rsidR="00A251A6" w:rsidRPr="00104C45">
        <w:tc>
          <w:tcPr>
            <w:tcW w:w="2248" w:type="dxa"/>
            <w:shd w:val="clear" w:color="auto" w:fill="99CCFF"/>
          </w:tcPr>
          <w:p w:rsidR="00362016" w:rsidRPr="00104C45" w:rsidRDefault="00362016">
            <w:pPr>
              <w:rPr>
                <w:rFonts w:ascii="Calibri" w:hAnsi="Calibri" w:cs="Calibri"/>
                <w:b/>
                <w:bCs/>
                <w:sz w:val="22"/>
                <w:szCs w:val="22"/>
              </w:rPr>
            </w:pPr>
            <w:r w:rsidRPr="00104C45">
              <w:rPr>
                <w:rFonts w:ascii="Calibri" w:hAnsi="Calibri" w:cs="Calibri"/>
                <w:b/>
                <w:bCs/>
                <w:sz w:val="22"/>
                <w:szCs w:val="22"/>
              </w:rPr>
              <w:t>Reviewed / Approved By</w:t>
            </w:r>
          </w:p>
        </w:tc>
        <w:tc>
          <w:tcPr>
            <w:tcW w:w="2657" w:type="dxa"/>
            <w:shd w:val="clear" w:color="auto" w:fill="auto"/>
          </w:tcPr>
          <w:p w:rsidR="00362016" w:rsidRPr="00104C45" w:rsidRDefault="00362016">
            <w:pPr>
              <w:rPr>
                <w:rFonts w:ascii="Calibri" w:hAnsi="Calibri" w:cs="Calibri"/>
                <w:sz w:val="22"/>
                <w:szCs w:val="22"/>
              </w:rPr>
            </w:pPr>
          </w:p>
          <w:p w:rsidR="00362016" w:rsidRPr="00104C45" w:rsidRDefault="00362016">
            <w:pPr>
              <w:rPr>
                <w:rFonts w:ascii="Calibri" w:hAnsi="Calibri" w:cs="Calibri"/>
                <w:sz w:val="22"/>
                <w:szCs w:val="22"/>
              </w:rPr>
            </w:pPr>
          </w:p>
        </w:tc>
        <w:tc>
          <w:tcPr>
            <w:tcW w:w="1035" w:type="dxa"/>
            <w:shd w:val="clear" w:color="auto" w:fill="99CCFF"/>
          </w:tcPr>
          <w:p w:rsidR="00362016" w:rsidRPr="00104C45" w:rsidRDefault="00362016">
            <w:pPr>
              <w:rPr>
                <w:rFonts w:ascii="Calibri" w:hAnsi="Calibri" w:cs="Calibri"/>
                <w:b/>
                <w:bCs/>
                <w:sz w:val="22"/>
                <w:szCs w:val="22"/>
              </w:rPr>
            </w:pPr>
            <w:r w:rsidRPr="00104C45">
              <w:rPr>
                <w:rFonts w:ascii="Calibri" w:hAnsi="Calibri" w:cs="Calibri"/>
                <w:b/>
                <w:bCs/>
                <w:sz w:val="22"/>
                <w:szCs w:val="22"/>
              </w:rPr>
              <w:t xml:space="preserve">Job Title </w:t>
            </w:r>
          </w:p>
        </w:tc>
        <w:tc>
          <w:tcPr>
            <w:tcW w:w="5684" w:type="dxa"/>
            <w:shd w:val="clear" w:color="auto" w:fill="auto"/>
          </w:tcPr>
          <w:p w:rsidR="00362016" w:rsidRPr="00104C45" w:rsidRDefault="00362016">
            <w:pPr>
              <w:rPr>
                <w:rFonts w:ascii="Calibri" w:hAnsi="Calibri" w:cs="Calibri"/>
                <w:sz w:val="22"/>
                <w:szCs w:val="22"/>
              </w:rPr>
            </w:pPr>
          </w:p>
        </w:tc>
        <w:tc>
          <w:tcPr>
            <w:tcW w:w="993" w:type="dxa"/>
            <w:shd w:val="clear" w:color="auto" w:fill="99CCFF"/>
          </w:tcPr>
          <w:p w:rsidR="00362016" w:rsidRPr="00104C45" w:rsidRDefault="00362016">
            <w:pPr>
              <w:rPr>
                <w:rFonts w:ascii="Calibri" w:hAnsi="Calibri" w:cs="Calibri"/>
                <w:b/>
                <w:bCs/>
                <w:sz w:val="22"/>
                <w:szCs w:val="22"/>
              </w:rPr>
            </w:pPr>
            <w:r w:rsidRPr="00104C45">
              <w:rPr>
                <w:rFonts w:ascii="Calibri" w:hAnsi="Calibri" w:cs="Calibri"/>
                <w:b/>
                <w:bCs/>
                <w:sz w:val="22"/>
                <w:szCs w:val="22"/>
              </w:rPr>
              <w:t>Date</w:t>
            </w:r>
          </w:p>
        </w:tc>
        <w:tc>
          <w:tcPr>
            <w:tcW w:w="2269" w:type="dxa"/>
            <w:shd w:val="clear" w:color="auto" w:fill="auto"/>
          </w:tcPr>
          <w:p w:rsidR="00362016" w:rsidRPr="00104C45" w:rsidRDefault="00362016">
            <w:pPr>
              <w:rPr>
                <w:rFonts w:ascii="Calibri" w:hAnsi="Calibri" w:cs="Calibri"/>
                <w:sz w:val="22"/>
                <w:szCs w:val="22"/>
              </w:rPr>
            </w:pPr>
          </w:p>
        </w:tc>
      </w:tr>
    </w:tbl>
    <w:p w:rsidR="00362016" w:rsidRPr="00104C45" w:rsidRDefault="00362016" w:rsidP="00362016">
      <w:pPr>
        <w:rPr>
          <w:rFonts w:ascii="Calibri" w:hAnsi="Calibri" w:cs="Calibri"/>
          <w:b/>
          <w:bCs/>
          <w:i/>
          <w:iCs/>
          <w:sz w:val="22"/>
          <w:szCs w:val="22"/>
        </w:rPr>
      </w:pPr>
    </w:p>
    <w:p w:rsidR="00362016" w:rsidRPr="00104C45" w:rsidRDefault="00362016" w:rsidP="00362016">
      <w:pPr>
        <w:ind w:left="-851" w:right="-135"/>
        <w:rPr>
          <w:rFonts w:ascii="Calibri" w:hAnsi="Calibri" w:cs="Calibri"/>
          <w:b/>
          <w:bCs/>
          <w:i/>
          <w:iCs/>
          <w:sz w:val="22"/>
          <w:szCs w:val="22"/>
        </w:rPr>
      </w:pPr>
      <w:r w:rsidRPr="00104C45">
        <w:rPr>
          <w:rFonts w:ascii="Calibri" w:hAnsi="Calibri" w:cs="Calibri"/>
          <w:b/>
          <w:bCs/>
          <w:i/>
          <w:iCs/>
          <w:sz w:val="22"/>
          <w:szCs w:val="22"/>
        </w:rPr>
        <w:t xml:space="preserve">By signing this risk assessment, I confirm the assessment has been shared / made available to all relevant staff to review. All staff have been asked to confirm they have read and understood the control measures. </w:t>
      </w:r>
    </w:p>
    <w:p w:rsidR="00A251A6" w:rsidRPr="00104C45" w:rsidRDefault="00A251A6" w:rsidP="00362016">
      <w:pPr>
        <w:ind w:left="-851" w:right="-135"/>
        <w:rPr>
          <w:rFonts w:ascii="Calibri" w:hAnsi="Calibri" w:cs="Calibri"/>
          <w:b/>
          <w:bCs/>
          <w:i/>
          <w:iCs/>
          <w:sz w:val="22"/>
          <w:szCs w:val="22"/>
        </w:rPr>
      </w:pPr>
    </w:p>
    <w:p w:rsidR="00A251A6" w:rsidRPr="00104C45" w:rsidRDefault="00A251A6" w:rsidP="00602A8C">
      <w:pPr>
        <w:pStyle w:val="paragraph"/>
        <w:spacing w:before="0" w:beforeAutospacing="0" w:after="0" w:afterAutospacing="0"/>
        <w:jc w:val="both"/>
        <w:textAlignment w:val="baseline"/>
        <w:rPr>
          <w:rStyle w:val="normaltextrun"/>
          <w:rFonts w:ascii="Calibri" w:hAnsi="Calibri" w:cs="Calibri"/>
          <w:b/>
          <w:bCs/>
          <w:sz w:val="22"/>
          <w:szCs w:val="22"/>
          <w:lang w:val="en-US"/>
        </w:rPr>
      </w:pPr>
    </w:p>
    <w:p w:rsidR="00A251A6" w:rsidRPr="00104C45" w:rsidRDefault="00A251A6" w:rsidP="00602A8C">
      <w:pPr>
        <w:pStyle w:val="paragraph"/>
        <w:spacing w:before="0" w:beforeAutospacing="0" w:after="0" w:afterAutospacing="0"/>
        <w:jc w:val="both"/>
        <w:textAlignment w:val="baseline"/>
        <w:rPr>
          <w:rStyle w:val="normaltextrun"/>
          <w:rFonts w:ascii="Calibri" w:hAnsi="Calibri" w:cs="Calibri"/>
          <w:b/>
          <w:bCs/>
          <w:sz w:val="22"/>
          <w:szCs w:val="22"/>
          <w:lang w:val="en-US"/>
        </w:rPr>
      </w:pPr>
    </w:p>
    <w:p w:rsidR="00A251A6" w:rsidRPr="00104C45" w:rsidRDefault="00A251A6" w:rsidP="00602A8C">
      <w:pPr>
        <w:pStyle w:val="paragraph"/>
        <w:spacing w:before="0" w:beforeAutospacing="0" w:after="0" w:afterAutospacing="0"/>
        <w:jc w:val="both"/>
        <w:textAlignment w:val="baseline"/>
        <w:rPr>
          <w:rStyle w:val="normaltextrun"/>
          <w:rFonts w:ascii="Calibri" w:hAnsi="Calibri" w:cs="Calibri"/>
          <w:b/>
          <w:bCs/>
          <w:sz w:val="22"/>
          <w:szCs w:val="22"/>
          <w:lang w:val="en-US"/>
        </w:rPr>
      </w:pPr>
    </w:p>
    <w:p w:rsidR="00A251A6" w:rsidRPr="00104C45" w:rsidRDefault="00A251A6" w:rsidP="00602A8C">
      <w:pPr>
        <w:pStyle w:val="paragraph"/>
        <w:spacing w:before="0" w:beforeAutospacing="0" w:after="0" w:afterAutospacing="0"/>
        <w:jc w:val="both"/>
        <w:textAlignment w:val="baseline"/>
        <w:rPr>
          <w:rStyle w:val="normaltextrun"/>
          <w:rFonts w:ascii="Calibri" w:hAnsi="Calibri" w:cs="Calibri"/>
          <w:b/>
          <w:bCs/>
          <w:sz w:val="22"/>
          <w:szCs w:val="22"/>
          <w:lang w:val="en-US"/>
        </w:rPr>
        <w:sectPr w:rsidR="00A251A6" w:rsidRPr="00104C45" w:rsidSect="00A251A6">
          <w:headerReference w:type="default" r:id="rId12"/>
          <w:pgSz w:w="16840" w:h="11907" w:orient="landscape" w:code="9"/>
          <w:pgMar w:top="1797" w:right="1440" w:bottom="1797" w:left="1440" w:header="709" w:footer="709" w:gutter="0"/>
          <w:cols w:space="708"/>
          <w:docGrid w:linePitch="360"/>
        </w:sectPr>
      </w:pPr>
    </w:p>
    <w:p w:rsidR="000C11F8" w:rsidRPr="00104C45" w:rsidRDefault="000C11F8" w:rsidP="00602A8C">
      <w:pPr>
        <w:pStyle w:val="paragraph"/>
        <w:spacing w:before="0" w:beforeAutospacing="0" w:after="0" w:afterAutospacing="0"/>
        <w:jc w:val="both"/>
        <w:textAlignment w:val="baseline"/>
        <w:rPr>
          <w:rStyle w:val="normaltextrun"/>
          <w:rFonts w:ascii="Calibri" w:hAnsi="Calibri" w:cs="Calibri"/>
          <w:b/>
          <w:bCs/>
          <w:sz w:val="22"/>
          <w:szCs w:val="22"/>
          <w:lang w:val="en-US"/>
        </w:rPr>
      </w:pPr>
    </w:p>
    <w:p w:rsidR="00362016" w:rsidRPr="00104C45" w:rsidRDefault="00362016" w:rsidP="00602A8C">
      <w:pPr>
        <w:pStyle w:val="paragraph"/>
        <w:spacing w:before="0" w:beforeAutospacing="0" w:after="0" w:afterAutospacing="0"/>
        <w:jc w:val="both"/>
        <w:textAlignment w:val="baseline"/>
        <w:rPr>
          <w:rStyle w:val="normaltextrun"/>
          <w:rFonts w:ascii="Calibri" w:hAnsi="Calibri" w:cs="Calibri"/>
          <w:b/>
          <w:bCs/>
          <w:sz w:val="22"/>
          <w:szCs w:val="22"/>
          <w:lang w:val="en-US"/>
        </w:rPr>
      </w:pPr>
      <w:r w:rsidRPr="00104C45">
        <w:rPr>
          <w:rStyle w:val="normaltextrun"/>
          <w:rFonts w:ascii="Calibri" w:hAnsi="Calibri" w:cs="Calibri"/>
          <w:b/>
          <w:bCs/>
          <w:sz w:val="22"/>
          <w:szCs w:val="22"/>
          <w:lang w:val="en-US"/>
        </w:rPr>
        <w:t>Appendix</w:t>
      </w:r>
      <w:r w:rsidR="00331D70">
        <w:rPr>
          <w:rStyle w:val="normaltextrun"/>
          <w:rFonts w:ascii="Calibri" w:hAnsi="Calibri" w:cs="Calibri"/>
          <w:b/>
          <w:bCs/>
          <w:sz w:val="22"/>
          <w:szCs w:val="22"/>
          <w:lang w:val="en-US"/>
        </w:rPr>
        <w:t xml:space="preserve"> 2</w:t>
      </w:r>
      <w:r w:rsidR="00602A8C" w:rsidRPr="00104C45">
        <w:rPr>
          <w:rStyle w:val="normaltextrun"/>
          <w:rFonts w:ascii="Calibri" w:hAnsi="Calibri" w:cs="Calibri"/>
          <w:b/>
          <w:bCs/>
          <w:sz w:val="22"/>
          <w:szCs w:val="22"/>
          <w:lang w:val="en-US"/>
        </w:rPr>
        <w:t xml:space="preserve">: </w:t>
      </w:r>
      <w:r w:rsidRPr="00104C45">
        <w:rPr>
          <w:rStyle w:val="normaltextrun"/>
          <w:rFonts w:ascii="Calibri" w:hAnsi="Calibri" w:cs="Calibri"/>
          <w:b/>
          <w:bCs/>
          <w:sz w:val="22"/>
          <w:szCs w:val="22"/>
          <w:lang w:val="en-US"/>
        </w:rPr>
        <w:t>Assess the Level of Risk</w:t>
      </w:r>
    </w:p>
    <w:p w:rsidR="00602A8C" w:rsidRPr="00104C45" w:rsidRDefault="00602A8C" w:rsidP="00362016">
      <w:pPr>
        <w:ind w:left="-993" w:right="6"/>
        <w:jc w:val="both"/>
        <w:rPr>
          <w:rFonts w:ascii="Calibri" w:hAnsi="Calibri" w:cs="Calibri"/>
          <w:sz w:val="22"/>
          <w:szCs w:val="22"/>
        </w:rPr>
      </w:pPr>
    </w:p>
    <w:p w:rsidR="00602A8C" w:rsidRPr="00104C45" w:rsidRDefault="00602A8C" w:rsidP="00362016">
      <w:pPr>
        <w:ind w:left="-993" w:right="6"/>
        <w:jc w:val="both"/>
        <w:rPr>
          <w:rFonts w:ascii="Calibri" w:hAnsi="Calibri" w:cs="Calibri"/>
          <w:sz w:val="22"/>
          <w:szCs w:val="22"/>
        </w:rPr>
      </w:pPr>
    </w:p>
    <w:p w:rsidR="00362016" w:rsidRPr="00104C45" w:rsidRDefault="00362016" w:rsidP="00602A8C">
      <w:pPr>
        <w:ind w:right="6"/>
        <w:jc w:val="both"/>
        <w:rPr>
          <w:rFonts w:ascii="Calibri" w:hAnsi="Calibri" w:cs="Calibri"/>
          <w:sz w:val="22"/>
          <w:szCs w:val="22"/>
        </w:rPr>
      </w:pPr>
      <w:r w:rsidRPr="00104C45">
        <w:rPr>
          <w:rFonts w:ascii="Calibri" w:hAnsi="Calibri" w:cs="Calibri"/>
          <w:sz w:val="22"/>
          <w:szCs w:val="22"/>
        </w:rPr>
        <w:t xml:space="preserve">In this risk assessment the level of risk is expressed qualitatively as </w:t>
      </w:r>
      <w:r w:rsidRPr="00104C45">
        <w:rPr>
          <w:rFonts w:ascii="Calibri" w:hAnsi="Calibri" w:cs="Calibri"/>
          <w:b/>
          <w:sz w:val="22"/>
          <w:szCs w:val="22"/>
        </w:rPr>
        <w:t>Low, Medium</w:t>
      </w:r>
      <w:r w:rsidRPr="00104C45">
        <w:rPr>
          <w:rFonts w:ascii="Calibri" w:hAnsi="Calibri" w:cs="Calibri"/>
          <w:sz w:val="22"/>
          <w:szCs w:val="22"/>
        </w:rPr>
        <w:t xml:space="preserve">, </w:t>
      </w:r>
      <w:r w:rsidRPr="00104C45">
        <w:rPr>
          <w:rFonts w:ascii="Calibri" w:hAnsi="Calibri" w:cs="Calibri"/>
          <w:b/>
          <w:sz w:val="22"/>
          <w:szCs w:val="22"/>
        </w:rPr>
        <w:t>High or Very High</w:t>
      </w:r>
      <w:r w:rsidRPr="00104C45">
        <w:rPr>
          <w:rFonts w:ascii="Calibri" w:hAnsi="Calibri" w:cs="Calibri"/>
          <w:sz w:val="22"/>
          <w:szCs w:val="22"/>
        </w:rPr>
        <w:t xml:space="preserve">. Underlying these descriptors of risk is a probabilistic model which factors the </w:t>
      </w:r>
      <w:r w:rsidRPr="00104C45">
        <w:rPr>
          <w:rFonts w:ascii="Calibri" w:hAnsi="Calibri" w:cs="Calibri"/>
          <w:b/>
          <w:sz w:val="22"/>
          <w:szCs w:val="22"/>
        </w:rPr>
        <w:t xml:space="preserve">likelihood </w:t>
      </w:r>
      <w:r w:rsidRPr="00104C45">
        <w:rPr>
          <w:rFonts w:ascii="Calibri" w:hAnsi="Calibri" w:cs="Calibri"/>
          <w:sz w:val="22"/>
          <w:szCs w:val="22"/>
        </w:rPr>
        <w:t xml:space="preserve">of an accident or event against the </w:t>
      </w:r>
      <w:r w:rsidRPr="00104C45">
        <w:rPr>
          <w:rFonts w:ascii="Calibri" w:hAnsi="Calibri" w:cs="Calibri"/>
          <w:b/>
          <w:sz w:val="22"/>
          <w:szCs w:val="22"/>
        </w:rPr>
        <w:t>severity</w:t>
      </w:r>
      <w:r w:rsidRPr="00104C45">
        <w:rPr>
          <w:rFonts w:ascii="Calibri" w:hAnsi="Calibri" w:cs="Calibri"/>
          <w:sz w:val="22"/>
          <w:szCs w:val="22"/>
        </w:rPr>
        <w:t xml:space="preserve"> of harm that may occur. The </w:t>
      </w:r>
      <w:r w:rsidRPr="00104C45">
        <w:rPr>
          <w:rFonts w:ascii="Calibri" w:hAnsi="Calibri" w:cs="Calibri"/>
          <w:b/>
          <w:sz w:val="22"/>
          <w:szCs w:val="22"/>
        </w:rPr>
        <w:t>risk rating</w:t>
      </w:r>
      <w:r w:rsidRPr="00104C45">
        <w:rPr>
          <w:rFonts w:ascii="Calibri" w:hAnsi="Calibri" w:cs="Calibri"/>
          <w:sz w:val="22"/>
          <w:szCs w:val="22"/>
        </w:rPr>
        <w:t xml:space="preserve">, calculated as </w:t>
      </w:r>
      <w:r w:rsidRPr="00104C45">
        <w:rPr>
          <w:rFonts w:ascii="Calibri" w:hAnsi="Calibri" w:cs="Calibri"/>
          <w:b/>
          <w:sz w:val="22"/>
          <w:szCs w:val="22"/>
        </w:rPr>
        <w:t>likelihood x severity</w:t>
      </w:r>
      <w:r w:rsidRPr="00104C45">
        <w:rPr>
          <w:rFonts w:ascii="Calibri" w:hAnsi="Calibri" w:cs="Calibri"/>
          <w:sz w:val="22"/>
          <w:szCs w:val="22"/>
        </w:rPr>
        <w:t>, maps into the qualitative terms used</w:t>
      </w:r>
      <w:r w:rsidRPr="00104C45">
        <w:rPr>
          <w:rFonts w:ascii="Calibri" w:hAnsi="Calibri" w:cs="Calibri"/>
          <w:b/>
          <w:sz w:val="22"/>
          <w:szCs w:val="22"/>
        </w:rPr>
        <w:t xml:space="preserve"> </w:t>
      </w:r>
      <w:r w:rsidRPr="00104C45">
        <w:rPr>
          <w:rFonts w:ascii="Calibri" w:hAnsi="Calibri" w:cs="Calibri"/>
          <w:sz w:val="22"/>
          <w:szCs w:val="22"/>
        </w:rPr>
        <w:t>as follows:</w:t>
      </w:r>
    </w:p>
    <w:p w:rsidR="00362016" w:rsidRPr="00104C45" w:rsidRDefault="00315B65" w:rsidP="00362016">
      <w:pPr>
        <w:pStyle w:val="Header"/>
        <w:jc w:val="both"/>
        <w:rPr>
          <w:rFonts w:ascii="Calibri" w:hAnsi="Calibri" w:cs="Calibri"/>
          <w:b/>
          <w:sz w:val="22"/>
          <w:szCs w:val="22"/>
        </w:rPr>
      </w:pPr>
      <w:r w:rsidRPr="00104C45">
        <w:rPr>
          <w:rFonts w:ascii="Calibri" w:hAnsi="Calibri" w:cs="Calibri"/>
          <w:noProof/>
          <w:sz w:val="22"/>
          <w:szCs w:val="22"/>
        </w:rPr>
        <w:drawing>
          <wp:anchor distT="0" distB="0" distL="114300" distR="114300" simplePos="0" relativeHeight="251657728" behindDoc="1" locked="0" layoutInCell="1" allowOverlap="1">
            <wp:simplePos x="0" y="0"/>
            <wp:positionH relativeFrom="column">
              <wp:posOffset>-111125</wp:posOffset>
            </wp:positionH>
            <wp:positionV relativeFrom="paragraph">
              <wp:posOffset>615315</wp:posOffset>
            </wp:positionV>
            <wp:extent cx="5163820" cy="2239645"/>
            <wp:effectExtent l="0" t="0" r="0" b="0"/>
            <wp:wrapTight wrapText="bothSides">
              <wp:wrapPolygon edited="0">
                <wp:start x="0" y="0"/>
                <wp:lineTo x="0" y="21496"/>
                <wp:lineTo x="21515" y="21496"/>
                <wp:lineTo x="21515" y="0"/>
                <wp:lineTo x="0" y="0"/>
              </wp:wrapPolygon>
            </wp:wrapTight>
            <wp:docPr id="10"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l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63820" cy="2239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2016" w:rsidRPr="00104C45" w:rsidRDefault="00362016" w:rsidP="00362016">
      <w:pPr>
        <w:pStyle w:val="Header"/>
        <w:rPr>
          <w:rFonts w:ascii="Calibri" w:hAnsi="Calibri" w:cs="Calibri"/>
          <w:sz w:val="22"/>
          <w:szCs w:val="22"/>
        </w:rPr>
      </w:pPr>
    </w:p>
    <w:p w:rsidR="00362016" w:rsidRPr="00104C45" w:rsidRDefault="00362016" w:rsidP="00362016">
      <w:pPr>
        <w:rPr>
          <w:rFonts w:ascii="Calibri" w:hAnsi="Calibri" w:cs="Calibri"/>
          <w:sz w:val="22"/>
          <w:szCs w:val="22"/>
        </w:rPr>
      </w:pPr>
    </w:p>
    <w:p w:rsidR="00362016" w:rsidRPr="00104C45" w:rsidRDefault="00362016" w:rsidP="00362016">
      <w:pPr>
        <w:jc w:val="both"/>
        <w:rPr>
          <w:rFonts w:ascii="Calibri" w:hAnsi="Calibri" w:cs="Calibri"/>
          <w:sz w:val="22"/>
          <w:szCs w:val="22"/>
        </w:rPr>
      </w:pPr>
    </w:p>
    <w:p w:rsidR="00362016" w:rsidRPr="00104C45" w:rsidRDefault="00362016" w:rsidP="00362016">
      <w:pPr>
        <w:jc w:val="both"/>
        <w:rPr>
          <w:rFonts w:ascii="Calibri" w:hAnsi="Calibri" w:cs="Calibri"/>
          <w:sz w:val="22"/>
          <w:szCs w:val="22"/>
        </w:rPr>
      </w:pPr>
    </w:p>
    <w:p w:rsidR="00362016" w:rsidRPr="00104C45" w:rsidRDefault="00362016" w:rsidP="00362016">
      <w:pPr>
        <w:ind w:left="-993" w:right="6"/>
        <w:jc w:val="both"/>
        <w:rPr>
          <w:rFonts w:ascii="Calibri" w:hAnsi="Calibri" w:cs="Calibri"/>
          <w:b/>
          <w:sz w:val="22"/>
          <w:szCs w:val="22"/>
        </w:rPr>
      </w:pPr>
    </w:p>
    <w:p w:rsidR="00362016" w:rsidRPr="00104C45" w:rsidRDefault="00362016" w:rsidP="00362016">
      <w:pPr>
        <w:ind w:left="-993" w:right="6"/>
        <w:jc w:val="both"/>
        <w:rPr>
          <w:rFonts w:ascii="Calibri" w:hAnsi="Calibri" w:cs="Calibri"/>
          <w:b/>
          <w:sz w:val="22"/>
          <w:szCs w:val="22"/>
        </w:rPr>
      </w:pPr>
    </w:p>
    <w:p w:rsidR="00362016" w:rsidRPr="00104C45" w:rsidRDefault="00362016" w:rsidP="00602A8C">
      <w:pPr>
        <w:ind w:right="6"/>
        <w:jc w:val="both"/>
        <w:rPr>
          <w:rFonts w:ascii="Calibri" w:hAnsi="Calibri" w:cs="Calibri"/>
          <w:sz w:val="22"/>
          <w:szCs w:val="22"/>
        </w:rPr>
      </w:pPr>
      <w:r w:rsidRPr="00104C45">
        <w:rPr>
          <w:rFonts w:ascii="Calibri" w:hAnsi="Calibri" w:cs="Calibri"/>
          <w:b/>
          <w:sz w:val="22"/>
          <w:szCs w:val="22"/>
        </w:rPr>
        <w:t>Reportable Injury</w:t>
      </w:r>
      <w:r w:rsidRPr="00104C45">
        <w:rPr>
          <w:rFonts w:ascii="Calibri" w:hAnsi="Calibri" w:cs="Calibri"/>
          <w:sz w:val="22"/>
          <w:szCs w:val="22"/>
        </w:rPr>
        <w:t xml:space="preserve"> is an important threshold and refers to UK legislation in this respect, often referred to as </w:t>
      </w:r>
      <w:r w:rsidRPr="00104C45">
        <w:rPr>
          <w:rFonts w:ascii="Calibri" w:hAnsi="Calibri" w:cs="Calibri"/>
          <w:b/>
          <w:sz w:val="22"/>
          <w:szCs w:val="22"/>
        </w:rPr>
        <w:t>RIDDOR</w:t>
      </w:r>
      <w:r w:rsidRPr="00104C45">
        <w:rPr>
          <w:rFonts w:ascii="Calibri" w:hAnsi="Calibri" w:cs="Calibri"/>
          <w:sz w:val="22"/>
          <w:szCs w:val="22"/>
        </w:rPr>
        <w:t>. A reportable injury or occurrence includes:</w:t>
      </w:r>
    </w:p>
    <w:p w:rsidR="00362016" w:rsidRPr="00104C45" w:rsidRDefault="00362016" w:rsidP="00602A8C">
      <w:pPr>
        <w:pStyle w:val="ListParagraph"/>
        <w:numPr>
          <w:ilvl w:val="0"/>
          <w:numId w:val="8"/>
        </w:numPr>
        <w:ind w:left="567" w:right="6" w:hanging="567"/>
        <w:jc w:val="both"/>
        <w:rPr>
          <w:rFonts w:ascii="Calibri" w:hAnsi="Calibri" w:cs="Calibri"/>
          <w:sz w:val="22"/>
          <w:szCs w:val="22"/>
        </w:rPr>
      </w:pPr>
      <w:r w:rsidRPr="00104C45">
        <w:rPr>
          <w:rFonts w:ascii="Calibri" w:hAnsi="Calibri" w:cs="Calibri"/>
          <w:sz w:val="22"/>
          <w:szCs w:val="22"/>
        </w:rPr>
        <w:t xml:space="preserve">major injuries as defined in RIDDOR, </w:t>
      </w:r>
    </w:p>
    <w:p w:rsidR="00362016" w:rsidRPr="00104C45" w:rsidRDefault="00362016" w:rsidP="00602A8C">
      <w:pPr>
        <w:pStyle w:val="ListParagraph"/>
        <w:numPr>
          <w:ilvl w:val="0"/>
          <w:numId w:val="8"/>
        </w:numPr>
        <w:ind w:left="567" w:right="6" w:hanging="567"/>
        <w:jc w:val="both"/>
        <w:rPr>
          <w:rFonts w:ascii="Calibri" w:hAnsi="Calibri" w:cs="Calibri"/>
          <w:sz w:val="22"/>
          <w:szCs w:val="22"/>
        </w:rPr>
      </w:pPr>
      <w:r w:rsidRPr="00104C45">
        <w:rPr>
          <w:rFonts w:ascii="Calibri" w:hAnsi="Calibri" w:cs="Calibri"/>
          <w:sz w:val="22"/>
          <w:szCs w:val="22"/>
        </w:rPr>
        <w:t xml:space="preserve">accidents that resulted in more than 7 days off work, </w:t>
      </w:r>
    </w:p>
    <w:p w:rsidR="00362016" w:rsidRPr="00104C45" w:rsidRDefault="00362016" w:rsidP="00602A8C">
      <w:pPr>
        <w:pStyle w:val="ListParagraph"/>
        <w:numPr>
          <w:ilvl w:val="0"/>
          <w:numId w:val="8"/>
        </w:numPr>
        <w:ind w:left="567" w:right="6" w:hanging="567"/>
        <w:jc w:val="both"/>
        <w:rPr>
          <w:rFonts w:ascii="Calibri" w:hAnsi="Calibri" w:cs="Calibri"/>
          <w:sz w:val="22"/>
          <w:szCs w:val="22"/>
        </w:rPr>
      </w:pPr>
      <w:r w:rsidRPr="00104C45">
        <w:rPr>
          <w:rFonts w:ascii="Calibri" w:hAnsi="Calibri" w:cs="Calibri"/>
          <w:sz w:val="22"/>
          <w:szCs w:val="22"/>
        </w:rPr>
        <w:t xml:space="preserve">an injury to member of the public, a customer or visitor, or a school pupil or student, that required hospital treatment.  </w:t>
      </w:r>
    </w:p>
    <w:p w:rsidR="00362016" w:rsidRPr="00104C45" w:rsidRDefault="00362016" w:rsidP="00602A8C">
      <w:pPr>
        <w:ind w:left="567" w:right="6" w:hanging="567"/>
        <w:jc w:val="both"/>
        <w:rPr>
          <w:rFonts w:ascii="Calibri" w:hAnsi="Calibri" w:cs="Calibri"/>
          <w:sz w:val="22"/>
          <w:szCs w:val="22"/>
        </w:rPr>
      </w:pPr>
    </w:p>
    <w:p w:rsidR="00362016" w:rsidRPr="00104C45" w:rsidRDefault="00362016" w:rsidP="00602A8C">
      <w:pPr>
        <w:ind w:left="567" w:right="6" w:hanging="567"/>
        <w:jc w:val="both"/>
        <w:rPr>
          <w:rFonts w:ascii="Calibri" w:hAnsi="Calibri" w:cs="Calibri"/>
          <w:sz w:val="22"/>
          <w:szCs w:val="22"/>
        </w:rPr>
      </w:pPr>
      <w:r w:rsidRPr="00104C45">
        <w:rPr>
          <w:rFonts w:ascii="Calibri" w:hAnsi="Calibri" w:cs="Calibri"/>
          <w:sz w:val="22"/>
          <w:szCs w:val="22"/>
        </w:rPr>
        <w:t xml:space="preserve">(See </w:t>
      </w:r>
      <w:hyperlink r:id="rId14" w:history="1">
        <w:r w:rsidRPr="00104C45">
          <w:rPr>
            <w:rStyle w:val="Hyperlink"/>
            <w:rFonts w:ascii="Calibri" w:hAnsi="Calibri" w:cs="Calibri"/>
            <w:color w:val="auto"/>
            <w:sz w:val="22"/>
            <w:szCs w:val="22"/>
          </w:rPr>
          <w:t>https://www.hse.gov.uk/pubns/edis1.pdf</w:t>
        </w:r>
      </w:hyperlink>
      <w:r w:rsidRPr="00104C45">
        <w:rPr>
          <w:rFonts w:ascii="Calibri" w:hAnsi="Calibri" w:cs="Calibri"/>
          <w:sz w:val="22"/>
          <w:szCs w:val="22"/>
        </w:rPr>
        <w:t xml:space="preserve"> for more information on RIDDOR).</w:t>
      </w:r>
    </w:p>
    <w:p w:rsidR="00362016" w:rsidRPr="00104C45" w:rsidRDefault="00362016" w:rsidP="00362016">
      <w:pPr>
        <w:rPr>
          <w:rFonts w:ascii="Calibri" w:hAnsi="Calibri" w:cs="Calibri"/>
          <w:sz w:val="22"/>
          <w:szCs w:val="22"/>
        </w:rPr>
      </w:pPr>
    </w:p>
    <w:p w:rsidR="002A29C2" w:rsidRPr="00104C45" w:rsidRDefault="002A29C2" w:rsidP="002A29C2">
      <w:pPr>
        <w:pStyle w:val="ISBAbodysub"/>
        <w:ind w:left="851" w:hanging="131"/>
        <w:rPr>
          <w:rFonts w:ascii="Calibri" w:hAnsi="Calibri" w:cs="Calibri"/>
          <w:b w:val="0"/>
          <w:bCs/>
          <w:color w:val="auto"/>
          <w:sz w:val="22"/>
          <w:szCs w:val="22"/>
        </w:rPr>
      </w:pPr>
    </w:p>
    <w:p w:rsidR="00A251A6" w:rsidRPr="00104C45" w:rsidRDefault="00A251A6" w:rsidP="00052F30">
      <w:pPr>
        <w:pStyle w:val="ISBAbluesub"/>
        <w:rPr>
          <w:rStyle w:val="Strong"/>
          <w:rFonts w:ascii="Calibri" w:hAnsi="Calibri" w:cs="Calibri"/>
          <w:b/>
          <w:color w:val="auto"/>
          <w:sz w:val="22"/>
          <w:szCs w:val="22"/>
        </w:rPr>
      </w:pPr>
    </w:p>
    <w:p w:rsidR="00A251A6" w:rsidRPr="00104C45" w:rsidRDefault="00A251A6" w:rsidP="00052F30">
      <w:pPr>
        <w:pStyle w:val="ISBAbluesub"/>
        <w:rPr>
          <w:rStyle w:val="Strong"/>
          <w:rFonts w:ascii="Calibri" w:hAnsi="Calibri" w:cs="Calibri"/>
          <w:b/>
          <w:color w:val="auto"/>
          <w:sz w:val="22"/>
          <w:szCs w:val="22"/>
        </w:rPr>
      </w:pPr>
    </w:p>
    <w:p w:rsidR="000C11F8" w:rsidRPr="00104C45" w:rsidRDefault="000C11F8" w:rsidP="00052F30">
      <w:pPr>
        <w:pStyle w:val="ISBAbluesub"/>
        <w:rPr>
          <w:rStyle w:val="Strong"/>
          <w:rFonts w:ascii="Calibri" w:hAnsi="Calibri" w:cs="Calibri"/>
          <w:b/>
          <w:color w:val="auto"/>
          <w:sz w:val="22"/>
          <w:szCs w:val="22"/>
        </w:rPr>
      </w:pPr>
    </w:p>
    <w:p w:rsidR="000C11F8" w:rsidRPr="00104C45" w:rsidRDefault="000C11F8" w:rsidP="00052F30">
      <w:pPr>
        <w:pStyle w:val="ISBAbluesub"/>
        <w:rPr>
          <w:rStyle w:val="Strong"/>
          <w:rFonts w:ascii="Calibri" w:hAnsi="Calibri" w:cs="Calibri"/>
          <w:b/>
          <w:color w:val="auto"/>
          <w:sz w:val="22"/>
          <w:szCs w:val="22"/>
        </w:rPr>
      </w:pPr>
    </w:p>
    <w:p w:rsidR="00A251A6" w:rsidRPr="00104C45" w:rsidRDefault="00A251A6" w:rsidP="00052F30">
      <w:pPr>
        <w:pStyle w:val="ISBAbluesub"/>
        <w:rPr>
          <w:rStyle w:val="Strong"/>
          <w:rFonts w:ascii="Calibri" w:hAnsi="Calibri" w:cs="Calibri"/>
          <w:b/>
          <w:color w:val="auto"/>
          <w:sz w:val="22"/>
          <w:szCs w:val="22"/>
        </w:rPr>
      </w:pPr>
    </w:p>
    <w:p w:rsidR="00052F30" w:rsidRPr="00104C45" w:rsidRDefault="00052F30" w:rsidP="00052F30">
      <w:pPr>
        <w:pStyle w:val="ISBAbluesub"/>
        <w:rPr>
          <w:rFonts w:ascii="Calibri" w:hAnsi="Calibri" w:cs="Calibri"/>
          <w:color w:val="auto"/>
          <w:sz w:val="22"/>
          <w:szCs w:val="22"/>
        </w:rPr>
      </w:pPr>
      <w:r w:rsidRPr="00104C45">
        <w:rPr>
          <w:rStyle w:val="Strong"/>
          <w:rFonts w:ascii="Calibri" w:hAnsi="Calibri" w:cs="Calibri"/>
          <w:b/>
          <w:color w:val="auto"/>
          <w:sz w:val="22"/>
          <w:szCs w:val="22"/>
        </w:rPr>
        <w:t xml:space="preserve">Appendix </w:t>
      </w:r>
      <w:r w:rsidR="00331D70">
        <w:rPr>
          <w:rStyle w:val="Strong"/>
          <w:rFonts w:ascii="Calibri" w:hAnsi="Calibri" w:cs="Calibri"/>
          <w:b/>
          <w:color w:val="auto"/>
          <w:sz w:val="22"/>
          <w:szCs w:val="22"/>
        </w:rPr>
        <w:t>3</w:t>
      </w:r>
      <w:r w:rsidRPr="00104C45">
        <w:rPr>
          <w:rStyle w:val="Strong"/>
          <w:rFonts w:ascii="Calibri" w:hAnsi="Calibri" w:cs="Calibri"/>
          <w:b/>
          <w:color w:val="auto"/>
          <w:sz w:val="22"/>
          <w:szCs w:val="22"/>
        </w:rPr>
        <w:t>:</w:t>
      </w:r>
      <w:r w:rsidRPr="00104C45">
        <w:rPr>
          <w:rStyle w:val="Strong"/>
          <w:rFonts w:ascii="Calibri" w:hAnsi="Calibri" w:cs="Calibri"/>
          <w:color w:val="auto"/>
          <w:sz w:val="22"/>
          <w:szCs w:val="22"/>
        </w:rPr>
        <w:t xml:space="preserve"> Areas requiring risk assessment (non-exhaustive)</w:t>
      </w:r>
    </w:p>
    <w:p w:rsidR="00052F30" w:rsidRPr="00104C45" w:rsidRDefault="00052F30" w:rsidP="00052F30">
      <w:pPr>
        <w:pStyle w:val="ISBAbody"/>
        <w:numPr>
          <w:ilvl w:val="0"/>
          <w:numId w:val="7"/>
        </w:numPr>
        <w:ind w:left="426" w:hanging="426"/>
        <w:rPr>
          <w:rFonts w:ascii="Calibri" w:hAnsi="Calibri" w:cs="Calibri"/>
          <w:sz w:val="22"/>
          <w:szCs w:val="22"/>
        </w:rPr>
      </w:pPr>
      <w:r w:rsidRPr="00104C45">
        <w:rPr>
          <w:rFonts w:ascii="Calibri" w:hAnsi="Calibri" w:cs="Calibri"/>
          <w:sz w:val="22"/>
          <w:szCs w:val="22"/>
        </w:rPr>
        <w:t>Educational</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science experiments</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design &amp; technology</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food technology</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sport and PE activity</w:t>
      </w:r>
    </w:p>
    <w:p w:rsidR="00052F30" w:rsidRPr="00104C45" w:rsidRDefault="00052F30" w:rsidP="004E74F1">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art</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music</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drama &amp; dance</w:t>
      </w:r>
    </w:p>
    <w:p w:rsidR="0013652C" w:rsidRPr="00104C45" w:rsidRDefault="00052F30" w:rsidP="0013652C">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general classroom</w:t>
      </w:r>
    </w:p>
    <w:p w:rsidR="0013652C" w:rsidRPr="00104C45" w:rsidRDefault="0013652C" w:rsidP="0013652C">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Forest School activities</w:t>
      </w:r>
    </w:p>
    <w:p w:rsidR="0013652C" w:rsidRPr="00104C45" w:rsidRDefault="0013652C" w:rsidP="0013652C">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Pre and after school activities</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school trips</w:t>
      </w:r>
      <w:r w:rsidR="003C0525" w:rsidRPr="00104C45">
        <w:rPr>
          <w:rFonts w:ascii="Calibri" w:hAnsi="Calibri" w:cs="Calibri"/>
          <w:sz w:val="22"/>
          <w:szCs w:val="22"/>
        </w:rPr>
        <w:br/>
      </w:r>
    </w:p>
    <w:p w:rsidR="00052F30" w:rsidRPr="00104C45" w:rsidRDefault="00052F30" w:rsidP="00052F30">
      <w:pPr>
        <w:pStyle w:val="ISBAbody"/>
        <w:numPr>
          <w:ilvl w:val="0"/>
          <w:numId w:val="7"/>
        </w:numPr>
        <w:ind w:left="426" w:hanging="426"/>
        <w:rPr>
          <w:rFonts w:ascii="Calibri" w:hAnsi="Calibri" w:cs="Calibri"/>
          <w:sz w:val="22"/>
          <w:szCs w:val="22"/>
        </w:rPr>
      </w:pPr>
      <w:r w:rsidRPr="00104C45">
        <w:rPr>
          <w:rFonts w:ascii="Calibri" w:hAnsi="Calibri" w:cs="Calibri"/>
          <w:sz w:val="22"/>
          <w:szCs w:val="22"/>
        </w:rPr>
        <w:t>Support</w:t>
      </w:r>
      <w:r w:rsidR="0013652C" w:rsidRPr="00104C45">
        <w:rPr>
          <w:rFonts w:ascii="Calibri" w:hAnsi="Calibri" w:cs="Calibri"/>
          <w:sz w:val="22"/>
          <w:szCs w:val="22"/>
        </w:rPr>
        <w:t xml:space="preserve"> – Designated leads with external advice where appropriate</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catering and cleaning</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caretaking and security</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legionella</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asbestos</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maintenance</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grounds / traffic management</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office</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site visitors</w:t>
      </w:r>
    </w:p>
    <w:p w:rsidR="00052F30" w:rsidRPr="00104C45" w:rsidRDefault="00052F30" w:rsidP="00052F30">
      <w:pPr>
        <w:pStyle w:val="ISBAbody"/>
        <w:numPr>
          <w:ilvl w:val="0"/>
          <w:numId w:val="7"/>
        </w:numPr>
        <w:ind w:left="851" w:hanging="284"/>
        <w:rPr>
          <w:rFonts w:ascii="Calibri" w:hAnsi="Calibri" w:cs="Calibri"/>
          <w:sz w:val="22"/>
          <w:szCs w:val="22"/>
        </w:rPr>
      </w:pPr>
      <w:r w:rsidRPr="00104C45">
        <w:rPr>
          <w:rFonts w:ascii="Calibri" w:hAnsi="Calibri" w:cs="Calibri"/>
          <w:sz w:val="22"/>
          <w:szCs w:val="22"/>
        </w:rPr>
        <w:t>fire &amp; emergencies</w:t>
      </w:r>
      <w:r w:rsidR="003C0525" w:rsidRPr="00104C45">
        <w:rPr>
          <w:rFonts w:ascii="Calibri" w:hAnsi="Calibri" w:cs="Calibri"/>
          <w:sz w:val="22"/>
          <w:szCs w:val="22"/>
        </w:rPr>
        <w:br/>
      </w:r>
    </w:p>
    <w:p w:rsidR="00052F30" w:rsidRPr="00104C45" w:rsidRDefault="00052F30" w:rsidP="00052F30">
      <w:pPr>
        <w:pStyle w:val="ISBAbody"/>
        <w:numPr>
          <w:ilvl w:val="0"/>
          <w:numId w:val="7"/>
        </w:numPr>
        <w:ind w:left="426" w:hanging="426"/>
        <w:rPr>
          <w:rFonts w:ascii="Calibri" w:hAnsi="Calibri" w:cs="Calibri"/>
          <w:sz w:val="22"/>
          <w:szCs w:val="22"/>
        </w:rPr>
      </w:pPr>
      <w:r w:rsidRPr="00104C45">
        <w:rPr>
          <w:rFonts w:ascii="Calibri" w:hAnsi="Calibri" w:cs="Calibri"/>
          <w:sz w:val="22"/>
          <w:szCs w:val="22"/>
        </w:rPr>
        <w:t>Pupil Safeguarding and Welfare</w:t>
      </w:r>
    </w:p>
    <w:p w:rsidR="002926BC" w:rsidRDefault="002926BC" w:rsidP="00052F30">
      <w:pPr>
        <w:pStyle w:val="ISBAbluesub"/>
        <w:rPr>
          <w:rFonts w:ascii="Calibri" w:hAnsi="Calibri" w:cs="Calibri"/>
          <w:color w:val="auto"/>
          <w:sz w:val="22"/>
          <w:szCs w:val="22"/>
        </w:rPr>
      </w:pPr>
    </w:p>
    <w:p w:rsidR="002926BC" w:rsidRDefault="002926BC" w:rsidP="00052F30">
      <w:pPr>
        <w:pStyle w:val="ISBAbluesub"/>
        <w:rPr>
          <w:rFonts w:ascii="Calibri" w:hAnsi="Calibri" w:cs="Calibri"/>
          <w:color w:val="auto"/>
          <w:sz w:val="22"/>
          <w:szCs w:val="22"/>
        </w:rPr>
      </w:pPr>
    </w:p>
    <w:p w:rsidR="002926BC" w:rsidRDefault="002926BC" w:rsidP="00052F30">
      <w:pPr>
        <w:pStyle w:val="ISBAbluesub"/>
        <w:rPr>
          <w:rFonts w:ascii="Calibri" w:hAnsi="Calibri" w:cs="Calibri"/>
          <w:color w:val="auto"/>
          <w:sz w:val="22"/>
          <w:szCs w:val="22"/>
        </w:rPr>
      </w:pPr>
    </w:p>
    <w:p w:rsidR="002926BC" w:rsidRDefault="002926BC" w:rsidP="00052F30">
      <w:pPr>
        <w:pStyle w:val="ISBAbluesub"/>
        <w:rPr>
          <w:rFonts w:ascii="Calibri" w:hAnsi="Calibri" w:cs="Calibri"/>
          <w:color w:val="auto"/>
          <w:sz w:val="22"/>
          <w:szCs w:val="22"/>
        </w:rPr>
      </w:pPr>
    </w:p>
    <w:p w:rsidR="002926BC" w:rsidRDefault="002926BC" w:rsidP="00052F30">
      <w:pPr>
        <w:pStyle w:val="ISBAbluesub"/>
        <w:rPr>
          <w:rFonts w:ascii="Calibri" w:hAnsi="Calibri" w:cs="Calibri"/>
          <w:color w:val="auto"/>
          <w:sz w:val="22"/>
          <w:szCs w:val="22"/>
        </w:rPr>
      </w:pPr>
    </w:p>
    <w:p w:rsidR="002926BC" w:rsidRDefault="002926BC" w:rsidP="00052F30">
      <w:pPr>
        <w:pStyle w:val="ISBAbluesub"/>
        <w:rPr>
          <w:rFonts w:ascii="Calibri" w:hAnsi="Calibri" w:cs="Calibri"/>
          <w:color w:val="auto"/>
          <w:sz w:val="22"/>
          <w:szCs w:val="22"/>
        </w:rPr>
      </w:pPr>
    </w:p>
    <w:p w:rsidR="002926BC" w:rsidRDefault="002926BC" w:rsidP="00052F30">
      <w:pPr>
        <w:pStyle w:val="ISBAbluesub"/>
        <w:rPr>
          <w:rFonts w:ascii="Calibri" w:hAnsi="Calibri" w:cs="Calibri"/>
          <w:color w:val="auto"/>
          <w:sz w:val="22"/>
          <w:szCs w:val="22"/>
        </w:rPr>
      </w:pPr>
    </w:p>
    <w:p w:rsidR="002926BC" w:rsidRDefault="002926BC" w:rsidP="00052F30">
      <w:pPr>
        <w:pStyle w:val="ISBAbluesub"/>
        <w:rPr>
          <w:rFonts w:ascii="Calibri" w:hAnsi="Calibri" w:cs="Calibri"/>
          <w:color w:val="auto"/>
          <w:sz w:val="22"/>
          <w:szCs w:val="22"/>
        </w:rPr>
      </w:pPr>
    </w:p>
    <w:p w:rsidR="002926BC" w:rsidRDefault="002926BC" w:rsidP="00052F30">
      <w:pPr>
        <w:pStyle w:val="ISBAbluesub"/>
        <w:rPr>
          <w:rFonts w:ascii="Calibri" w:hAnsi="Calibri" w:cs="Calibri"/>
          <w:color w:val="auto"/>
          <w:sz w:val="22"/>
          <w:szCs w:val="22"/>
        </w:rPr>
      </w:pPr>
    </w:p>
    <w:p w:rsidR="003C0525" w:rsidRPr="00104C45" w:rsidRDefault="00052F30" w:rsidP="002926BC">
      <w:pPr>
        <w:pStyle w:val="ISBAbluesub"/>
        <w:rPr>
          <w:rFonts w:ascii="Calibri" w:hAnsi="Calibri" w:cs="Calibri"/>
          <w:color w:val="auto"/>
          <w:sz w:val="22"/>
          <w:szCs w:val="22"/>
        </w:rPr>
      </w:pPr>
      <w:r w:rsidRPr="00104C45">
        <w:rPr>
          <w:rFonts w:ascii="Calibri" w:hAnsi="Calibri" w:cs="Calibri"/>
          <w:color w:val="auto"/>
          <w:sz w:val="22"/>
          <w:szCs w:val="22"/>
        </w:rPr>
        <w:t>Legal Requirements &amp; Education Standards</w:t>
      </w:r>
    </w:p>
    <w:p w:rsidR="00052F30" w:rsidRPr="00104C45" w:rsidRDefault="000C11F8" w:rsidP="00052F30">
      <w:pPr>
        <w:pStyle w:val="ISBAbodysub"/>
        <w:rPr>
          <w:rFonts w:ascii="Calibri" w:hAnsi="Calibri" w:cs="Calibri"/>
          <w:color w:val="auto"/>
          <w:sz w:val="22"/>
          <w:szCs w:val="22"/>
        </w:rPr>
      </w:pPr>
      <w:r w:rsidRPr="00104C45">
        <w:rPr>
          <w:rFonts w:ascii="Calibri" w:hAnsi="Calibri" w:cs="Calibri"/>
          <w:color w:val="auto"/>
          <w:sz w:val="22"/>
          <w:szCs w:val="22"/>
        </w:rPr>
        <w:br/>
      </w:r>
      <w:r w:rsidR="00052F30" w:rsidRPr="00104C45">
        <w:rPr>
          <w:rFonts w:ascii="Calibri" w:hAnsi="Calibri" w:cs="Calibri"/>
          <w:color w:val="auto"/>
          <w:sz w:val="22"/>
          <w:szCs w:val="22"/>
        </w:rPr>
        <w:t>References: </w:t>
      </w:r>
    </w:p>
    <w:p w:rsidR="00052F30" w:rsidRPr="00104C45" w:rsidRDefault="00052F30" w:rsidP="00052F30">
      <w:pPr>
        <w:pStyle w:val="ISBAbody"/>
        <w:spacing w:before="30" w:beforeAutospacing="0" w:after="20" w:afterAutospacing="0"/>
        <w:rPr>
          <w:rFonts w:ascii="Calibri" w:hAnsi="Calibri" w:cs="Calibri"/>
          <w:sz w:val="22"/>
          <w:szCs w:val="22"/>
        </w:rPr>
      </w:pPr>
      <w:r w:rsidRPr="00104C45">
        <w:rPr>
          <w:rFonts w:ascii="Calibri" w:hAnsi="Calibri" w:cs="Calibri"/>
          <w:sz w:val="22"/>
          <w:szCs w:val="22"/>
        </w:rPr>
        <w:t>A: Handbook for the Inspection of Schools - The Regulatory Requirements, Part 3 (</w:t>
      </w:r>
      <w:hyperlink r:id="rId15" w:tgtFrame="_blank" w:history="1">
        <w:r w:rsidRPr="00104C45">
          <w:rPr>
            <w:rStyle w:val="Hyperlink"/>
            <w:rFonts w:ascii="Calibri" w:hAnsi="Calibri" w:cs="Calibri"/>
            <w:color w:val="auto"/>
            <w:sz w:val="22"/>
            <w:szCs w:val="22"/>
          </w:rPr>
          <w:t>http://www.isi.net/</w:t>
        </w:r>
      </w:hyperlink>
      <w:r w:rsidRPr="00104C45">
        <w:rPr>
          <w:rFonts w:ascii="Calibri" w:hAnsi="Calibri" w:cs="Calibri"/>
          <w:sz w:val="22"/>
          <w:szCs w:val="22"/>
        </w:rPr>
        <w:t>)</w:t>
      </w:r>
    </w:p>
    <w:p w:rsidR="00052F30" w:rsidRPr="00104C45" w:rsidRDefault="00052F30" w:rsidP="00052F30">
      <w:pPr>
        <w:pStyle w:val="ISBAbody"/>
        <w:spacing w:before="30" w:beforeAutospacing="0" w:after="20" w:afterAutospacing="0"/>
        <w:rPr>
          <w:rFonts w:ascii="Calibri" w:hAnsi="Calibri" w:cs="Calibri"/>
          <w:sz w:val="22"/>
          <w:szCs w:val="22"/>
        </w:rPr>
      </w:pPr>
      <w:r w:rsidRPr="00104C45">
        <w:rPr>
          <w:rFonts w:ascii="Calibri" w:hAnsi="Calibri" w:cs="Calibri"/>
          <w:sz w:val="22"/>
          <w:szCs w:val="22"/>
        </w:rPr>
        <w:t xml:space="preserve">B: Health &amp; Safety Executive, </w:t>
      </w:r>
      <w:proofErr w:type="gramStart"/>
      <w:r w:rsidRPr="00104C45">
        <w:rPr>
          <w:rFonts w:ascii="Calibri" w:hAnsi="Calibri" w:cs="Calibri"/>
          <w:sz w:val="22"/>
          <w:szCs w:val="22"/>
        </w:rPr>
        <w:t>Five</w:t>
      </w:r>
      <w:proofErr w:type="gramEnd"/>
      <w:r w:rsidRPr="00104C45">
        <w:rPr>
          <w:rFonts w:ascii="Calibri" w:hAnsi="Calibri" w:cs="Calibri"/>
          <w:sz w:val="22"/>
          <w:szCs w:val="22"/>
        </w:rPr>
        <w:t xml:space="preserve"> steps to risk assessment (</w:t>
      </w:r>
      <w:hyperlink r:id="rId16" w:tgtFrame="_blank" w:history="1">
        <w:r w:rsidRPr="00104C45">
          <w:rPr>
            <w:rStyle w:val="Hyperlink"/>
            <w:rFonts w:ascii="Calibri" w:hAnsi="Calibri" w:cs="Calibri"/>
            <w:color w:val="auto"/>
            <w:sz w:val="22"/>
            <w:szCs w:val="22"/>
          </w:rPr>
          <w:t>http://www.hse.gov.uk/</w:t>
        </w:r>
      </w:hyperlink>
      <w:r w:rsidRPr="00104C45">
        <w:rPr>
          <w:rFonts w:ascii="Calibri" w:hAnsi="Calibri" w:cs="Calibri"/>
          <w:sz w:val="22"/>
          <w:szCs w:val="22"/>
        </w:rPr>
        <w:t>/risk/fivesteps.htm)</w:t>
      </w:r>
    </w:p>
    <w:p w:rsidR="00052F30" w:rsidRPr="00104C45" w:rsidRDefault="00052F30" w:rsidP="00052F30">
      <w:pPr>
        <w:pStyle w:val="ISBAbody"/>
        <w:spacing w:before="30" w:beforeAutospacing="0" w:after="20" w:afterAutospacing="0"/>
        <w:rPr>
          <w:rFonts w:ascii="Calibri" w:hAnsi="Calibri" w:cs="Calibri"/>
          <w:sz w:val="22"/>
          <w:szCs w:val="22"/>
        </w:rPr>
      </w:pPr>
      <w:r w:rsidRPr="00104C45">
        <w:rPr>
          <w:rFonts w:ascii="Calibri" w:hAnsi="Calibri" w:cs="Calibri"/>
          <w:sz w:val="22"/>
          <w:szCs w:val="22"/>
        </w:rPr>
        <w:t>C: Health and Safety Advice on Legal Duties and Powers for Local Authorities, Head Teachers, Staff and Governing Bodies (2014), DfE website.</w:t>
      </w:r>
    </w:p>
    <w:p w:rsidR="00052F30" w:rsidRPr="00104C45" w:rsidRDefault="00052F30" w:rsidP="00052F30">
      <w:pPr>
        <w:pStyle w:val="ISBAbody"/>
        <w:spacing w:before="30" w:beforeAutospacing="0" w:after="20" w:afterAutospacing="0"/>
        <w:rPr>
          <w:rFonts w:ascii="Calibri" w:hAnsi="Calibri" w:cs="Calibri"/>
          <w:sz w:val="22"/>
          <w:szCs w:val="22"/>
        </w:rPr>
      </w:pPr>
      <w:r w:rsidRPr="00104C45">
        <w:rPr>
          <w:rFonts w:ascii="Calibri" w:hAnsi="Calibri" w:cs="Calibri"/>
          <w:sz w:val="22"/>
          <w:szCs w:val="22"/>
        </w:rPr>
        <w:t>D: Health and Safety at Work" Section H of the ISBA Model Staff Handbook,</w:t>
      </w:r>
    </w:p>
    <w:p w:rsidR="00052F30" w:rsidRPr="00104C45" w:rsidRDefault="00052F30" w:rsidP="00052F30">
      <w:pPr>
        <w:pStyle w:val="ISBAbody"/>
        <w:spacing w:before="30" w:beforeAutospacing="0" w:after="20" w:afterAutospacing="0"/>
        <w:rPr>
          <w:rFonts w:ascii="Calibri" w:hAnsi="Calibri" w:cs="Calibri"/>
          <w:sz w:val="22"/>
          <w:szCs w:val="22"/>
        </w:rPr>
      </w:pPr>
      <w:r w:rsidRPr="00104C45">
        <w:rPr>
          <w:rFonts w:ascii="Calibri" w:hAnsi="Calibri" w:cs="Calibri"/>
          <w:sz w:val="22"/>
          <w:szCs w:val="22"/>
        </w:rPr>
        <w:t>E: "Health and Safety and Welfare at Work" Chapter N of the ISBA Bursar's Guide</w:t>
      </w:r>
    </w:p>
    <w:p w:rsidR="00052F30" w:rsidRPr="00104C45" w:rsidRDefault="00052F30" w:rsidP="00052F30">
      <w:pPr>
        <w:pStyle w:val="ISBAbody"/>
        <w:spacing w:before="30" w:beforeAutospacing="0" w:after="20" w:afterAutospacing="0"/>
        <w:rPr>
          <w:rFonts w:ascii="Calibri" w:hAnsi="Calibri" w:cs="Calibri"/>
          <w:sz w:val="22"/>
          <w:szCs w:val="22"/>
        </w:rPr>
      </w:pPr>
      <w:r w:rsidRPr="00104C45">
        <w:rPr>
          <w:rFonts w:ascii="Calibri" w:hAnsi="Calibri" w:cs="Calibri"/>
          <w:sz w:val="22"/>
          <w:szCs w:val="22"/>
        </w:rPr>
        <w:t>F: "Insurance" Chapter K of the Bursar's Guide by HSBC Insurance Brokers Ltd</w:t>
      </w:r>
    </w:p>
    <w:p w:rsidR="00052F30" w:rsidRPr="00104C45" w:rsidRDefault="00052F30" w:rsidP="00052F30">
      <w:pPr>
        <w:pStyle w:val="ISBAbody"/>
        <w:spacing w:before="30" w:beforeAutospacing="0" w:after="20" w:afterAutospacing="0"/>
        <w:rPr>
          <w:rFonts w:ascii="Calibri" w:hAnsi="Calibri" w:cs="Calibri"/>
          <w:sz w:val="22"/>
          <w:szCs w:val="22"/>
        </w:rPr>
      </w:pPr>
      <w:r w:rsidRPr="00104C45">
        <w:rPr>
          <w:rFonts w:ascii="Calibri" w:hAnsi="Calibri" w:cs="Calibri"/>
          <w:sz w:val="22"/>
          <w:szCs w:val="22"/>
        </w:rPr>
        <w:t>G: Early Years Foundation Stage: Statutory Framework</w:t>
      </w:r>
    </w:p>
    <w:p w:rsidR="00052F30" w:rsidRPr="00104C45" w:rsidRDefault="00052F30" w:rsidP="00052F30">
      <w:pPr>
        <w:pStyle w:val="ISBAbody"/>
        <w:spacing w:before="30" w:beforeAutospacing="0" w:after="20" w:afterAutospacing="0"/>
        <w:rPr>
          <w:rFonts w:ascii="Calibri" w:hAnsi="Calibri" w:cs="Calibri"/>
          <w:sz w:val="22"/>
          <w:szCs w:val="22"/>
        </w:rPr>
      </w:pPr>
      <w:r w:rsidRPr="00104C45">
        <w:rPr>
          <w:rFonts w:ascii="Calibri" w:hAnsi="Calibri" w:cs="Calibri"/>
          <w:sz w:val="22"/>
          <w:szCs w:val="22"/>
        </w:rPr>
        <w:t>H: Charities and Risk Management, The Charities Commission (www.charity-commission.gov.uk)</w:t>
      </w:r>
    </w:p>
    <w:p w:rsidR="00052F30" w:rsidRPr="00104C45" w:rsidRDefault="00052F30" w:rsidP="00052F30">
      <w:pPr>
        <w:pStyle w:val="ISBAbody"/>
        <w:spacing w:before="30" w:beforeAutospacing="0" w:after="20" w:afterAutospacing="0"/>
        <w:rPr>
          <w:rFonts w:ascii="Calibri" w:hAnsi="Calibri" w:cs="Calibri"/>
          <w:sz w:val="22"/>
          <w:szCs w:val="22"/>
        </w:rPr>
      </w:pPr>
      <w:r w:rsidRPr="00104C45">
        <w:rPr>
          <w:rFonts w:ascii="Calibri" w:hAnsi="Calibri" w:cs="Calibri"/>
          <w:sz w:val="22"/>
          <w:szCs w:val="22"/>
        </w:rPr>
        <w:t>I: Risk Management framework: A Ten Point plan and What is Risk Management by the NCVO (www.ncvo-vol.org.uk)</w:t>
      </w:r>
    </w:p>
    <w:p w:rsidR="00052F30" w:rsidRPr="00104C45" w:rsidRDefault="00052F30" w:rsidP="00052F30">
      <w:pPr>
        <w:pStyle w:val="ISBAbody"/>
        <w:spacing w:before="30" w:beforeAutospacing="0" w:after="20" w:afterAutospacing="0"/>
        <w:rPr>
          <w:rFonts w:ascii="Calibri" w:hAnsi="Calibri" w:cs="Calibri"/>
          <w:sz w:val="22"/>
          <w:szCs w:val="22"/>
        </w:rPr>
      </w:pPr>
      <w:r w:rsidRPr="00104C45">
        <w:rPr>
          <w:rFonts w:ascii="Calibri" w:hAnsi="Calibri" w:cs="Calibri"/>
          <w:sz w:val="22"/>
          <w:szCs w:val="22"/>
        </w:rPr>
        <w:t>J: Home Office guidance on duties under the Counter Terrorism Act 2015 (</w:t>
      </w:r>
      <w:hyperlink r:id="rId17" w:tgtFrame="_blank" w:history="1">
        <w:r w:rsidRPr="00104C45">
          <w:rPr>
            <w:rStyle w:val="Hyperlink"/>
            <w:rFonts w:ascii="Calibri" w:hAnsi="Calibri" w:cs="Calibri"/>
            <w:color w:val="auto"/>
            <w:sz w:val="22"/>
            <w:szCs w:val="22"/>
          </w:rPr>
          <w:t>www.gov.uk/government/publications/prevent-duty-guidance</w:t>
        </w:r>
      </w:hyperlink>
      <w:r w:rsidRPr="00104C45">
        <w:rPr>
          <w:rFonts w:ascii="Calibri" w:hAnsi="Calibri" w:cs="Calibri"/>
          <w:sz w:val="22"/>
          <w:szCs w:val="22"/>
        </w:rPr>
        <w:t>)</w:t>
      </w:r>
    </w:p>
    <w:p w:rsidR="00A52F61" w:rsidRPr="00104C45" w:rsidRDefault="00A52F61" w:rsidP="00052F30">
      <w:pPr>
        <w:pStyle w:val="ISBAbody"/>
        <w:rPr>
          <w:rFonts w:ascii="Calibri" w:hAnsi="Calibri" w:cs="Calibri"/>
          <w:sz w:val="22"/>
          <w:szCs w:val="22"/>
        </w:rPr>
      </w:pPr>
    </w:p>
    <w:sectPr w:rsidR="00A52F61" w:rsidRPr="00104C45">
      <w:headerReference w:type="default" r:id="rId18"/>
      <w:pgSz w:w="11907" w:h="16840"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5C77" w:rsidRDefault="003C5C77" w:rsidP="005B091E">
      <w:r>
        <w:separator/>
      </w:r>
    </w:p>
  </w:endnote>
  <w:endnote w:type="continuationSeparator" w:id="0">
    <w:p w:rsidR="003C5C77" w:rsidRDefault="003C5C77" w:rsidP="005B0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525" w:rsidRDefault="003C0525">
    <w:pPr>
      <w:pStyle w:val="Footer"/>
      <w:jc w:val="center"/>
    </w:pPr>
    <w:r w:rsidRPr="003C0525">
      <w:rPr>
        <w:rFonts w:ascii="Calibri" w:hAnsi="Calibri" w:cs="Calibri"/>
        <w:sz w:val="22"/>
        <w:szCs w:val="22"/>
      </w:rPr>
      <w:t xml:space="preserve">Page </w:t>
    </w:r>
    <w:r w:rsidRPr="003C0525">
      <w:rPr>
        <w:rFonts w:ascii="Calibri" w:hAnsi="Calibri" w:cs="Calibri"/>
        <w:b/>
        <w:bCs/>
        <w:sz w:val="22"/>
        <w:szCs w:val="22"/>
      </w:rPr>
      <w:fldChar w:fldCharType="begin"/>
    </w:r>
    <w:r w:rsidRPr="003C0525">
      <w:rPr>
        <w:rFonts w:ascii="Calibri" w:hAnsi="Calibri" w:cs="Calibri"/>
        <w:b/>
        <w:bCs/>
        <w:sz w:val="22"/>
        <w:szCs w:val="22"/>
      </w:rPr>
      <w:instrText xml:space="preserve"> PAGE </w:instrText>
    </w:r>
    <w:r w:rsidRPr="003C0525">
      <w:rPr>
        <w:rFonts w:ascii="Calibri" w:hAnsi="Calibri" w:cs="Calibri"/>
        <w:b/>
        <w:bCs/>
        <w:sz w:val="22"/>
        <w:szCs w:val="22"/>
      </w:rPr>
      <w:fldChar w:fldCharType="separate"/>
    </w:r>
    <w:r w:rsidRPr="003C0525">
      <w:rPr>
        <w:rFonts w:ascii="Calibri" w:hAnsi="Calibri" w:cs="Calibri"/>
        <w:b/>
        <w:bCs/>
        <w:noProof/>
        <w:sz w:val="22"/>
        <w:szCs w:val="22"/>
      </w:rPr>
      <w:t>2</w:t>
    </w:r>
    <w:r w:rsidRPr="003C0525">
      <w:rPr>
        <w:rFonts w:ascii="Calibri" w:hAnsi="Calibri" w:cs="Calibri"/>
        <w:b/>
        <w:bCs/>
        <w:sz w:val="22"/>
        <w:szCs w:val="22"/>
      </w:rPr>
      <w:fldChar w:fldCharType="end"/>
    </w:r>
    <w:r w:rsidRPr="003C0525">
      <w:rPr>
        <w:rFonts w:ascii="Calibri" w:hAnsi="Calibri" w:cs="Calibri"/>
        <w:sz w:val="22"/>
        <w:szCs w:val="22"/>
      </w:rPr>
      <w:t xml:space="preserve"> of </w:t>
    </w:r>
    <w:r w:rsidRPr="003C0525">
      <w:rPr>
        <w:rFonts w:ascii="Calibri" w:hAnsi="Calibri" w:cs="Calibri"/>
        <w:b/>
        <w:bCs/>
        <w:sz w:val="22"/>
        <w:szCs w:val="22"/>
      </w:rPr>
      <w:fldChar w:fldCharType="begin"/>
    </w:r>
    <w:r w:rsidRPr="003C0525">
      <w:rPr>
        <w:rFonts w:ascii="Calibri" w:hAnsi="Calibri" w:cs="Calibri"/>
        <w:b/>
        <w:bCs/>
        <w:sz w:val="22"/>
        <w:szCs w:val="22"/>
      </w:rPr>
      <w:instrText xml:space="preserve"> NUMPAGES  </w:instrText>
    </w:r>
    <w:r w:rsidRPr="003C0525">
      <w:rPr>
        <w:rFonts w:ascii="Calibri" w:hAnsi="Calibri" w:cs="Calibri"/>
        <w:b/>
        <w:bCs/>
        <w:sz w:val="22"/>
        <w:szCs w:val="22"/>
      </w:rPr>
      <w:fldChar w:fldCharType="separate"/>
    </w:r>
    <w:r w:rsidRPr="003C0525">
      <w:rPr>
        <w:rFonts w:ascii="Calibri" w:hAnsi="Calibri" w:cs="Calibri"/>
        <w:b/>
        <w:bCs/>
        <w:noProof/>
        <w:sz w:val="22"/>
        <w:szCs w:val="22"/>
      </w:rPr>
      <w:t>2</w:t>
    </w:r>
    <w:r w:rsidRPr="003C0525">
      <w:rPr>
        <w:rFonts w:ascii="Calibri" w:hAnsi="Calibri" w:cs="Calibri"/>
        <w:b/>
        <w:bCs/>
        <w:sz w:val="22"/>
        <w:szCs w:val="22"/>
      </w:rPr>
      <w:fldChar w:fldCharType="end"/>
    </w:r>
  </w:p>
  <w:p w:rsidR="00362016" w:rsidRPr="00D562F9" w:rsidRDefault="00362016">
    <w:pPr>
      <w:pStyle w:val="Footer"/>
      <w:rPr>
        <w:rFonts w:ascii="Verdana" w:hAnsi="Verdan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5C77" w:rsidRDefault="003C5C77" w:rsidP="005B091E">
      <w:r>
        <w:separator/>
      </w:r>
    </w:p>
  </w:footnote>
  <w:footnote w:type="continuationSeparator" w:id="0">
    <w:p w:rsidR="003C5C77" w:rsidRDefault="003C5C77" w:rsidP="005B0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016" w:rsidRDefault="00315B65" w:rsidP="00A251A6">
    <w:pPr>
      <w:pStyle w:val="Header"/>
      <w:jc w:val="center"/>
    </w:pPr>
    <w:r>
      <w:rPr>
        <w:noProof/>
      </w:rPr>
      <w:drawing>
        <wp:anchor distT="0" distB="0" distL="114300" distR="114300" simplePos="0" relativeHeight="251656704" behindDoc="1" locked="0" layoutInCell="1" allowOverlap="1">
          <wp:simplePos x="0" y="0"/>
          <wp:positionH relativeFrom="page">
            <wp:posOffset>2381250</wp:posOffset>
          </wp:positionH>
          <wp:positionV relativeFrom="page">
            <wp:posOffset>82550</wp:posOffset>
          </wp:positionV>
          <wp:extent cx="2428875" cy="614045"/>
          <wp:effectExtent l="0" t="0" r="0" b="0"/>
          <wp:wrapTight wrapText="bothSides">
            <wp:wrapPolygon edited="0">
              <wp:start x="0" y="0"/>
              <wp:lineTo x="0" y="20774"/>
              <wp:lineTo x="21515" y="20774"/>
              <wp:lineTo x="21515" y="0"/>
              <wp:lineTo x="0" y="0"/>
            </wp:wrapPolygon>
          </wp:wrapTight>
          <wp:docPr id="4"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block 1"/>
                  <pic:cNvPicPr>
                    <a:picLocks noChangeAspect="1" noChangeArrowheads="1"/>
                  </pic:cNvPicPr>
                </pic:nvPicPr>
                <pic:blipFill>
                  <a:blip r:embed="rId1">
                    <a:extLst>
                      <a:ext uri="{28A0092B-C50C-407E-A947-70E740481C1C}">
                        <a14:useLocalDpi xmlns:a14="http://schemas.microsoft.com/office/drawing/2010/main" val="0"/>
                      </a:ext>
                    </a:extLst>
                  </a:blip>
                  <a:srcRect b="31361"/>
                  <a:stretch>
                    <a:fillRect/>
                  </a:stretch>
                </pic:blipFill>
                <pic:spPr bwMode="auto">
                  <a:xfrm>
                    <a:off x="0" y="0"/>
                    <a:ext cx="2428875" cy="6140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7DF2" w:rsidRDefault="00315B65" w:rsidP="00A251A6">
    <w:pPr>
      <w:pStyle w:val="Header"/>
      <w:jc w:val="center"/>
    </w:pPr>
    <w:r>
      <w:rPr>
        <w:noProof/>
      </w:rPr>
      <w:drawing>
        <wp:anchor distT="0" distB="0" distL="114300" distR="114300" simplePos="0" relativeHeight="251657728" behindDoc="0" locked="0" layoutInCell="1" allowOverlap="1">
          <wp:simplePos x="0" y="0"/>
          <wp:positionH relativeFrom="page">
            <wp:posOffset>4122420</wp:posOffset>
          </wp:positionH>
          <wp:positionV relativeFrom="page">
            <wp:posOffset>330200</wp:posOffset>
          </wp:positionV>
          <wp:extent cx="2428875" cy="614045"/>
          <wp:effectExtent l="0" t="0" r="0" b="0"/>
          <wp:wrapNone/>
          <wp:docPr id="6"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block 1"/>
                  <pic:cNvPicPr>
                    <a:picLocks noChangeAspect="1" noChangeArrowheads="1"/>
                  </pic:cNvPicPr>
                </pic:nvPicPr>
                <pic:blipFill>
                  <a:blip r:embed="rId1">
                    <a:extLst>
                      <a:ext uri="{28A0092B-C50C-407E-A947-70E740481C1C}">
                        <a14:useLocalDpi xmlns:a14="http://schemas.microsoft.com/office/drawing/2010/main" val="0"/>
                      </a:ext>
                    </a:extLst>
                  </a:blip>
                  <a:srcRect b="31361"/>
                  <a:stretch>
                    <a:fillRect/>
                  </a:stretch>
                </pic:blipFill>
                <pic:spPr bwMode="auto">
                  <a:xfrm>
                    <a:off x="0" y="0"/>
                    <a:ext cx="2428875" cy="6140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7DF2" w:rsidRDefault="00315B65" w:rsidP="00A251A6">
    <w:pPr>
      <w:pStyle w:val="Header"/>
      <w:jc w:val="center"/>
    </w:pPr>
    <w:r>
      <w:rPr>
        <w:noProof/>
      </w:rPr>
      <w:drawing>
        <wp:anchor distT="0" distB="0" distL="114300" distR="114300" simplePos="0" relativeHeight="251658752" behindDoc="0" locked="0" layoutInCell="1" allowOverlap="1">
          <wp:simplePos x="0" y="0"/>
          <wp:positionH relativeFrom="page">
            <wp:posOffset>2560320</wp:posOffset>
          </wp:positionH>
          <wp:positionV relativeFrom="page">
            <wp:posOffset>301625</wp:posOffset>
          </wp:positionV>
          <wp:extent cx="2428875" cy="614045"/>
          <wp:effectExtent l="0" t="0" r="0" b="0"/>
          <wp:wrapNone/>
          <wp:docPr id="7"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block 1"/>
                  <pic:cNvPicPr>
                    <a:picLocks noChangeAspect="1" noChangeArrowheads="1"/>
                  </pic:cNvPicPr>
                </pic:nvPicPr>
                <pic:blipFill>
                  <a:blip r:embed="rId1">
                    <a:extLst>
                      <a:ext uri="{28A0092B-C50C-407E-A947-70E740481C1C}">
                        <a14:useLocalDpi xmlns:a14="http://schemas.microsoft.com/office/drawing/2010/main" val="0"/>
                      </a:ext>
                    </a:extLst>
                  </a:blip>
                  <a:srcRect b="31361"/>
                  <a:stretch>
                    <a:fillRect/>
                  </a:stretch>
                </pic:blipFill>
                <pic:spPr bwMode="auto">
                  <a:xfrm>
                    <a:off x="0" y="0"/>
                    <a:ext cx="2428875" cy="6140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36884"/>
    <w:multiLevelType w:val="hybridMultilevel"/>
    <w:tmpl w:val="D07A7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2E75D8"/>
    <w:multiLevelType w:val="hybridMultilevel"/>
    <w:tmpl w:val="6B1C7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961C1"/>
    <w:multiLevelType w:val="hybridMultilevel"/>
    <w:tmpl w:val="CF3E3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413C53"/>
    <w:multiLevelType w:val="hybridMultilevel"/>
    <w:tmpl w:val="F0CEA666"/>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4" w15:restartNumberingAfterBreak="0">
    <w:nsid w:val="51BB3D88"/>
    <w:multiLevelType w:val="hybridMultilevel"/>
    <w:tmpl w:val="A5647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1C33C5"/>
    <w:multiLevelType w:val="hybridMultilevel"/>
    <w:tmpl w:val="B844B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AC7F10"/>
    <w:multiLevelType w:val="hybridMultilevel"/>
    <w:tmpl w:val="9ECC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0F1653"/>
    <w:multiLevelType w:val="hybridMultilevel"/>
    <w:tmpl w:val="6018F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2"/>
  </w:num>
  <w:num w:numId="4">
    <w:abstractNumId w:val="0"/>
  </w:num>
  <w:num w:numId="5">
    <w:abstractNumId w:val="8"/>
  </w:num>
  <w:num w:numId="6">
    <w:abstractNumId w:val="1"/>
  </w:num>
  <w:num w:numId="7">
    <w:abstractNumId w:val="4"/>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6F5"/>
    <w:rsid w:val="00017DF2"/>
    <w:rsid w:val="00052F30"/>
    <w:rsid w:val="00093093"/>
    <w:rsid w:val="000C11F8"/>
    <w:rsid w:val="000F1439"/>
    <w:rsid w:val="000F6ADA"/>
    <w:rsid w:val="00100DB0"/>
    <w:rsid w:val="00104C45"/>
    <w:rsid w:val="001173EA"/>
    <w:rsid w:val="0013652C"/>
    <w:rsid w:val="00170CDE"/>
    <w:rsid w:val="002102EE"/>
    <w:rsid w:val="0027533F"/>
    <w:rsid w:val="002775C6"/>
    <w:rsid w:val="002926BC"/>
    <w:rsid w:val="00296211"/>
    <w:rsid w:val="002A29C2"/>
    <w:rsid w:val="002B364E"/>
    <w:rsid w:val="002B482B"/>
    <w:rsid w:val="00315B65"/>
    <w:rsid w:val="00331D70"/>
    <w:rsid w:val="0033463F"/>
    <w:rsid w:val="0034244D"/>
    <w:rsid w:val="003504EF"/>
    <w:rsid w:val="00362016"/>
    <w:rsid w:val="003852C4"/>
    <w:rsid w:val="003B28C3"/>
    <w:rsid w:val="003C0525"/>
    <w:rsid w:val="003C5C77"/>
    <w:rsid w:val="003D388E"/>
    <w:rsid w:val="00472C90"/>
    <w:rsid w:val="00476AC1"/>
    <w:rsid w:val="004A4366"/>
    <w:rsid w:val="004B0CF5"/>
    <w:rsid w:val="004C57C2"/>
    <w:rsid w:val="004E02C0"/>
    <w:rsid w:val="004E5B7B"/>
    <w:rsid w:val="004E74F1"/>
    <w:rsid w:val="005720F9"/>
    <w:rsid w:val="00572DD1"/>
    <w:rsid w:val="00573A66"/>
    <w:rsid w:val="005813FE"/>
    <w:rsid w:val="005B091E"/>
    <w:rsid w:val="00602A8C"/>
    <w:rsid w:val="00603BAA"/>
    <w:rsid w:val="00676A73"/>
    <w:rsid w:val="006B22B1"/>
    <w:rsid w:val="00700FC3"/>
    <w:rsid w:val="00702D9A"/>
    <w:rsid w:val="00703BB8"/>
    <w:rsid w:val="00705288"/>
    <w:rsid w:val="00764CF5"/>
    <w:rsid w:val="00796C9C"/>
    <w:rsid w:val="007A2DBD"/>
    <w:rsid w:val="007A6EE2"/>
    <w:rsid w:val="007C6CC3"/>
    <w:rsid w:val="007E5B52"/>
    <w:rsid w:val="008158DE"/>
    <w:rsid w:val="008200AE"/>
    <w:rsid w:val="008341F3"/>
    <w:rsid w:val="008704D9"/>
    <w:rsid w:val="00874107"/>
    <w:rsid w:val="0087756B"/>
    <w:rsid w:val="008F355B"/>
    <w:rsid w:val="009144BF"/>
    <w:rsid w:val="00920509"/>
    <w:rsid w:val="00943889"/>
    <w:rsid w:val="0096505B"/>
    <w:rsid w:val="00A120F8"/>
    <w:rsid w:val="00A251A6"/>
    <w:rsid w:val="00A353F5"/>
    <w:rsid w:val="00A52F61"/>
    <w:rsid w:val="00A75B67"/>
    <w:rsid w:val="00AB414E"/>
    <w:rsid w:val="00AC35ED"/>
    <w:rsid w:val="00AC7706"/>
    <w:rsid w:val="00AD0946"/>
    <w:rsid w:val="00AE62F9"/>
    <w:rsid w:val="00B2037E"/>
    <w:rsid w:val="00B37C81"/>
    <w:rsid w:val="00CD32F5"/>
    <w:rsid w:val="00CF1DE1"/>
    <w:rsid w:val="00D01546"/>
    <w:rsid w:val="00DC36F5"/>
    <w:rsid w:val="00E12056"/>
    <w:rsid w:val="00E13DC2"/>
    <w:rsid w:val="00E13ED0"/>
    <w:rsid w:val="00E55208"/>
    <w:rsid w:val="00E82349"/>
    <w:rsid w:val="00ED5892"/>
    <w:rsid w:val="00EF4256"/>
    <w:rsid w:val="00F3119A"/>
    <w:rsid w:val="00F65749"/>
    <w:rsid w:val="00F85D9B"/>
    <w:rsid w:val="00FC0EF9"/>
    <w:rsid w:val="00FC7172"/>
    <w:rsid w:val="00FE2D1A"/>
    <w:rsid w:val="00FE31E2"/>
    <w:rsid w:val="00FE62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81C0F9F-E35E-444D-9410-F9EBD0296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B091E"/>
    <w:pPr>
      <w:tabs>
        <w:tab w:val="center" w:pos="4513"/>
        <w:tab w:val="right" w:pos="9026"/>
      </w:tabs>
    </w:pPr>
  </w:style>
  <w:style w:type="character" w:customStyle="1" w:styleId="HeaderChar">
    <w:name w:val="Header Char"/>
    <w:link w:val="Header"/>
    <w:uiPriority w:val="99"/>
    <w:rsid w:val="005B091E"/>
    <w:rPr>
      <w:sz w:val="24"/>
      <w:szCs w:val="24"/>
      <w:lang w:eastAsia="en-US"/>
    </w:rPr>
  </w:style>
  <w:style w:type="paragraph" w:styleId="Footer">
    <w:name w:val="footer"/>
    <w:basedOn w:val="Normal"/>
    <w:link w:val="FooterChar"/>
    <w:uiPriority w:val="99"/>
    <w:unhideWhenUsed/>
    <w:rsid w:val="005B091E"/>
    <w:pPr>
      <w:tabs>
        <w:tab w:val="center" w:pos="4513"/>
        <w:tab w:val="right" w:pos="9026"/>
      </w:tabs>
    </w:pPr>
  </w:style>
  <w:style w:type="character" w:customStyle="1" w:styleId="FooterChar">
    <w:name w:val="Footer Char"/>
    <w:link w:val="Footer"/>
    <w:uiPriority w:val="99"/>
    <w:rsid w:val="005B091E"/>
    <w:rPr>
      <w:sz w:val="24"/>
      <w:szCs w:val="24"/>
      <w:lang w:eastAsia="en-US"/>
    </w:rPr>
  </w:style>
  <w:style w:type="paragraph" w:customStyle="1" w:styleId="ISBAbody">
    <w:name w:val="ISBA body"/>
    <w:basedOn w:val="Normal"/>
    <w:qFormat/>
    <w:rsid w:val="00702D9A"/>
    <w:pPr>
      <w:spacing w:before="100" w:beforeAutospacing="1" w:after="100" w:afterAutospacing="1" w:line="276" w:lineRule="auto"/>
    </w:pPr>
    <w:rPr>
      <w:rFonts w:ascii="Arial" w:eastAsia="Calibri" w:hAnsi="Arial" w:cs="Arial"/>
      <w:spacing w:val="-3"/>
      <w:sz w:val="20"/>
      <w:szCs w:val="20"/>
    </w:rPr>
  </w:style>
  <w:style w:type="paragraph" w:customStyle="1" w:styleId="ISBAbodysub">
    <w:name w:val="ISBA body sub"/>
    <w:basedOn w:val="Normal"/>
    <w:qFormat/>
    <w:rsid w:val="00702D9A"/>
    <w:pPr>
      <w:spacing w:before="100" w:beforeAutospacing="1" w:after="100" w:afterAutospacing="1" w:line="276" w:lineRule="auto"/>
    </w:pPr>
    <w:rPr>
      <w:rFonts w:ascii="Arial" w:eastAsia="Calibri" w:hAnsi="Arial" w:cs="Arial"/>
      <w:b/>
      <w:color w:val="1C3660"/>
      <w:sz w:val="20"/>
      <w:szCs w:val="20"/>
    </w:rPr>
  </w:style>
  <w:style w:type="paragraph" w:styleId="BalloonText">
    <w:name w:val="Balloon Text"/>
    <w:basedOn w:val="Normal"/>
    <w:link w:val="BalloonTextChar"/>
    <w:uiPriority w:val="99"/>
    <w:semiHidden/>
    <w:unhideWhenUsed/>
    <w:rsid w:val="008200AE"/>
    <w:rPr>
      <w:rFonts w:ascii="Segoe UI" w:hAnsi="Segoe UI" w:cs="Segoe UI"/>
      <w:sz w:val="18"/>
      <w:szCs w:val="18"/>
    </w:rPr>
  </w:style>
  <w:style w:type="character" w:customStyle="1" w:styleId="BalloonTextChar">
    <w:name w:val="Balloon Text Char"/>
    <w:link w:val="BalloonText"/>
    <w:uiPriority w:val="99"/>
    <w:semiHidden/>
    <w:rsid w:val="008200AE"/>
    <w:rPr>
      <w:rFonts w:ascii="Segoe UI" w:hAnsi="Segoe UI" w:cs="Segoe UI"/>
      <w:sz w:val="18"/>
      <w:szCs w:val="18"/>
      <w:lang w:eastAsia="en-US"/>
    </w:rPr>
  </w:style>
  <w:style w:type="character" w:styleId="Hyperlink">
    <w:name w:val="Hyperlink"/>
    <w:uiPriority w:val="99"/>
    <w:unhideWhenUsed/>
    <w:rsid w:val="00ED5892"/>
    <w:rPr>
      <w:color w:val="0000FF"/>
      <w:u w:val="single"/>
    </w:rPr>
  </w:style>
  <w:style w:type="paragraph" w:customStyle="1" w:styleId="ISBAbluesub">
    <w:name w:val="ISBA blue sub"/>
    <w:basedOn w:val="Normal"/>
    <w:qFormat/>
    <w:rsid w:val="002102EE"/>
    <w:pPr>
      <w:spacing w:before="100" w:beforeAutospacing="1" w:after="100" w:afterAutospacing="1"/>
    </w:pPr>
    <w:rPr>
      <w:rFonts w:ascii="Arial" w:eastAsia="Calibri" w:hAnsi="Arial" w:cs="Arial"/>
      <w:b/>
      <w:color w:val="00A8E2"/>
    </w:rPr>
  </w:style>
  <w:style w:type="character" w:styleId="Strong">
    <w:name w:val="Strong"/>
    <w:uiPriority w:val="22"/>
    <w:qFormat/>
    <w:rsid w:val="00052F30"/>
    <w:rPr>
      <w:b/>
      <w:bCs/>
    </w:rPr>
  </w:style>
  <w:style w:type="character" w:styleId="PageNumber">
    <w:name w:val="page number"/>
    <w:basedOn w:val="DefaultParagraphFont"/>
    <w:rsid w:val="00362016"/>
  </w:style>
  <w:style w:type="paragraph" w:customStyle="1" w:styleId="paragraph">
    <w:name w:val="paragraph"/>
    <w:basedOn w:val="Normal"/>
    <w:rsid w:val="00362016"/>
    <w:pPr>
      <w:spacing w:before="100" w:beforeAutospacing="1" w:after="100" w:afterAutospacing="1"/>
    </w:pPr>
    <w:rPr>
      <w:lang w:eastAsia="en-GB"/>
    </w:rPr>
  </w:style>
  <w:style w:type="character" w:customStyle="1" w:styleId="normaltextrun">
    <w:name w:val="normaltextrun"/>
    <w:rsid w:val="00362016"/>
  </w:style>
  <w:style w:type="paragraph" w:styleId="ListParagraph">
    <w:name w:val="List Paragraph"/>
    <w:basedOn w:val="Normal"/>
    <w:uiPriority w:val="34"/>
    <w:qFormat/>
    <w:rsid w:val="00362016"/>
    <w:pPr>
      <w:spacing w:before="100" w:beforeAutospacing="1" w:after="100" w:afterAutospacing="1"/>
    </w:pPr>
    <w:rPr>
      <w:lang w:eastAsia="en-GB"/>
    </w:rPr>
  </w:style>
  <w:style w:type="character" w:styleId="UnresolvedMention">
    <w:name w:val="Unresolved Mention"/>
    <w:uiPriority w:val="99"/>
    <w:semiHidden/>
    <w:unhideWhenUsed/>
    <w:rsid w:val="004E5B7B"/>
    <w:rPr>
      <w:color w:val="605E5C"/>
      <w:shd w:val="clear" w:color="auto" w:fill="E1DFDD"/>
    </w:rPr>
  </w:style>
  <w:style w:type="table" w:styleId="TableGrid">
    <w:name w:val="Table Grid"/>
    <w:basedOn w:val="TableNormal"/>
    <w:uiPriority w:val="59"/>
    <w:rsid w:val="00315B65"/>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2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e.clark@oakhyrstgrangeschool.co.uk" TargetMode="Externa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gov.uk/government/publications/prevent-duty-guidance" TargetMode="External"/><Relationship Id="rId2" Type="http://schemas.openxmlformats.org/officeDocument/2006/relationships/numbering" Target="numbering.xml"/><Relationship Id="rId16" Type="http://schemas.openxmlformats.org/officeDocument/2006/relationships/hyperlink" Target="http://www.hse.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isi.net/"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SL@oakhyrstgrangeschool.co.uk" TargetMode="External"/><Relationship Id="rId14" Type="http://schemas.openxmlformats.org/officeDocument/2006/relationships/hyperlink" Target="https://www.hse.gov.uk/pubns/edis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FC0D1-1A8F-41CC-B153-5D2FC4C9B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2054</Words>
  <Characters>11709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SausPud Enterprises</Company>
  <LinksUpToDate>false</LinksUpToDate>
  <CharactersWithSpaces>13736</CharactersWithSpaces>
  <SharedDoc>false</SharedDoc>
  <HLinks>
    <vt:vector size="36" baseType="variant">
      <vt:variant>
        <vt:i4>6291553</vt:i4>
      </vt:variant>
      <vt:variant>
        <vt:i4>15</vt:i4>
      </vt:variant>
      <vt:variant>
        <vt:i4>0</vt:i4>
      </vt:variant>
      <vt:variant>
        <vt:i4>5</vt:i4>
      </vt:variant>
      <vt:variant>
        <vt:lpwstr>http://www.gov.uk/government/publications/prevent-duty-guidance</vt:lpwstr>
      </vt:variant>
      <vt:variant>
        <vt:lpwstr/>
      </vt:variant>
      <vt:variant>
        <vt:i4>7143463</vt:i4>
      </vt:variant>
      <vt:variant>
        <vt:i4>12</vt:i4>
      </vt:variant>
      <vt:variant>
        <vt:i4>0</vt:i4>
      </vt:variant>
      <vt:variant>
        <vt:i4>5</vt:i4>
      </vt:variant>
      <vt:variant>
        <vt:lpwstr>http://www.hse.gov.uk/</vt:lpwstr>
      </vt:variant>
      <vt:variant>
        <vt:lpwstr/>
      </vt:variant>
      <vt:variant>
        <vt:i4>3211368</vt:i4>
      </vt:variant>
      <vt:variant>
        <vt:i4>9</vt:i4>
      </vt:variant>
      <vt:variant>
        <vt:i4>0</vt:i4>
      </vt:variant>
      <vt:variant>
        <vt:i4>5</vt:i4>
      </vt:variant>
      <vt:variant>
        <vt:lpwstr>http://www.isi.net/</vt:lpwstr>
      </vt:variant>
      <vt:variant>
        <vt:lpwstr/>
      </vt:variant>
      <vt:variant>
        <vt:i4>7667823</vt:i4>
      </vt:variant>
      <vt:variant>
        <vt:i4>6</vt:i4>
      </vt:variant>
      <vt:variant>
        <vt:i4>0</vt:i4>
      </vt:variant>
      <vt:variant>
        <vt:i4>5</vt:i4>
      </vt:variant>
      <vt:variant>
        <vt:lpwstr>https://www.hse.gov.uk/pubns/edis1.pdf</vt:lpwstr>
      </vt:variant>
      <vt:variant>
        <vt:lpwstr/>
      </vt:variant>
      <vt:variant>
        <vt:i4>4522018</vt:i4>
      </vt:variant>
      <vt:variant>
        <vt:i4>3</vt:i4>
      </vt:variant>
      <vt:variant>
        <vt:i4>0</vt:i4>
      </vt:variant>
      <vt:variant>
        <vt:i4>5</vt:i4>
      </vt:variant>
      <vt:variant>
        <vt:lpwstr>mailto:DSL@oakhyrstgrangeschool.co.uk</vt:lpwstr>
      </vt:variant>
      <vt:variant>
        <vt:lpwstr/>
      </vt:variant>
      <vt:variant>
        <vt:i4>2949122</vt:i4>
      </vt:variant>
      <vt:variant>
        <vt:i4>0</vt:i4>
      </vt:variant>
      <vt:variant>
        <vt:i4>0</vt:i4>
      </vt:variant>
      <vt:variant>
        <vt:i4>5</vt:i4>
      </vt:variant>
      <vt:variant>
        <vt:lpwstr>mailto:Pauline.clark@oakhyrstgrangeschool.co.uk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Oakhyrst Grange School</dc:creator>
  <cp:keywords/>
  <cp:lastModifiedBy>Danielle Myers</cp:lastModifiedBy>
  <cp:revision>2</cp:revision>
  <cp:lastPrinted>2026-02-16T10:35:00Z</cp:lastPrinted>
  <dcterms:created xsi:type="dcterms:W3CDTF">2026-08-03T10:06:00Z</dcterms:created>
  <dcterms:modified xsi:type="dcterms:W3CDTF">2026-08-03T10:06:00Z</dcterms:modified>
</cp:coreProperties>
</file>